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8E5C6A" w:rsidRPr="008E5C6A">
        <w:rPr>
          <w:bCs/>
          <w:i/>
          <w:snapToGrid w:val="0"/>
          <w:sz w:val="18"/>
          <w:szCs w:val="18"/>
        </w:rPr>
        <w:t>Koordynator ds. praktyk zawodowych</w:t>
      </w:r>
      <w:r w:rsidR="008E5C6A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sposób funkcjonowania przedszkoli, szkół lub placówek systemu oświaty, organizację ich pracy, uczestników procesów pedagogicznych oraz sposób prowadzenia dokumentacji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realizowane zadania opiekuńczo-wychowawcze, dydaktyczne, diagnostyczne i terapeutyczne, charakterystyczne dla przedszkola, szkoły i placówki systemu oświaty, w tym poradni psychologiczno-pedagogicznej, oraz środowisko, w jakim one działają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zasady organizacji przedszkoli, szkół i placówek systemu oświaty, w tym podstawowe zadania, obszary działalności, procedury organizacyjne, podział kompetencji, planowanie pracy i system kontroli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specyficzne dla przedszkola, szkoły i placówki systemu oświaty codzienne działania zawodowe nauczyciela oraz jego warsztat pracy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423EC" w:rsidRPr="00676DB2" w:rsidTr="006703CD">
        <w:trPr>
          <w:jc w:val="center"/>
        </w:trPr>
        <w:tc>
          <w:tcPr>
            <w:tcW w:w="7645" w:type="dxa"/>
            <w:vAlign w:val="center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 xml:space="preserve">Potrafi wyciągać wnioski z obserwacji pracy grupy przedszkolnej i klasy szkolnej, </w:t>
            </w:r>
            <w:proofErr w:type="spellStart"/>
            <w:r w:rsidRPr="006423EC">
              <w:rPr>
                <w:sz w:val="20"/>
                <w:szCs w:val="20"/>
              </w:rPr>
              <w:t>zachowań</w:t>
            </w:r>
            <w:proofErr w:type="spellEnd"/>
            <w:r w:rsidRPr="006423EC">
              <w:rPr>
                <w:sz w:val="20"/>
                <w:szCs w:val="20"/>
              </w:rPr>
              <w:t xml:space="preserve"> i aktywności dzieci lub uczniów w czasie zajęć, z uwzględnieniem uczniów ze specjalnymi potrzebami edukacyjnymi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8E1A94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Potrafi analizować zdarzenia wychowawczo-opiekuńcze i edukacyjne zaobserwowane lub doświadczone w czasie praktyk zawodowych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6423EC" w:rsidP="006423EC">
            <w:pPr>
              <w:jc w:val="both"/>
            </w:pPr>
            <w:r>
              <w:rPr>
                <w:sz w:val="19"/>
                <w:szCs w:val="19"/>
              </w:rPr>
              <w:lastRenderedPageBreak/>
              <w:t xml:space="preserve">Jest gotów do </w:t>
            </w:r>
            <w:r w:rsidRPr="00002C1F">
              <w:rPr>
                <w:sz w:val="19"/>
                <w:szCs w:val="19"/>
              </w:rPr>
              <w:t>skutecznego współdziałania z opiekunem praktyk zawodowych oraz z nauczycielami w celu poszerzania swojej wiedzy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6423EC" w:rsidP="006423EC">
            <w:pPr>
              <w:jc w:val="both"/>
            </w:pPr>
            <w:r w:rsidRPr="00002C1F">
              <w:rPr>
                <w:sz w:val="19"/>
                <w:szCs w:val="19"/>
              </w:rPr>
              <w:t>Jest gotów do</w:t>
            </w:r>
            <w:r w:rsidRPr="00002C1F">
              <w:t xml:space="preserve"> </w:t>
            </w:r>
            <w:r w:rsidRPr="00002C1F">
              <w:rPr>
                <w:sz w:val="19"/>
                <w:szCs w:val="19"/>
              </w:rPr>
              <w:t>praktycznego stosowania zasad bezpieczeństwa dzieci lub uczniów w przedszkolu, szkole lub placówce systemu oświaty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8E5C6A" w:rsidRPr="008E5C6A">
        <w:rPr>
          <w:sz w:val="16"/>
          <w:szCs w:val="16"/>
        </w:rPr>
        <w:t>Koordynatora ds. praktyk zawodowych</w:t>
      </w:r>
      <w:bookmarkStart w:id="0" w:name="_GoBack"/>
      <w:bookmarkEnd w:id="0"/>
      <w:r w:rsidRPr="00676DB2">
        <w:rPr>
          <w:sz w:val="16"/>
          <w:szCs w:val="16"/>
        </w:rPr>
        <w:t>)</w:t>
      </w:r>
    </w:p>
    <w:p w:rsidR="005D0ADD" w:rsidRDefault="008E5C6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423EC"/>
    <w:rsid w:val="007721AE"/>
    <w:rsid w:val="007F05F3"/>
    <w:rsid w:val="008E5C6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</cp:revision>
  <dcterms:created xsi:type="dcterms:W3CDTF">2021-10-13T08:43:00Z</dcterms:created>
  <dcterms:modified xsi:type="dcterms:W3CDTF">2021-12-20T14:24:00Z</dcterms:modified>
</cp:coreProperties>
</file>