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0D" w:rsidRDefault="00DB4B0D" w:rsidP="00DB4B0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14375" cy="476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0D" w:rsidRDefault="00DB4B0D" w:rsidP="00DB4B0D">
      <w:pPr>
        <w:jc w:val="center"/>
        <w:rPr>
          <w:b/>
        </w:rPr>
      </w:pPr>
    </w:p>
    <w:p w:rsidR="00DB4B0D" w:rsidRDefault="00DB4B0D" w:rsidP="00DB4B0D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DB4B0D" w:rsidRDefault="00DB4B0D" w:rsidP="00DB4B0D">
      <w:pPr>
        <w:jc w:val="center"/>
      </w:pPr>
    </w:p>
    <w:p w:rsidR="00DB4B0D" w:rsidRDefault="00DB4B0D" w:rsidP="00DB4B0D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DB4B0D" w:rsidRDefault="00DB4B0D" w:rsidP="00DB4B0D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DB4B0D" w:rsidRDefault="00DB4B0D" w:rsidP="00DB4B0D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DB4B0D" w:rsidRDefault="00DB4B0D" w:rsidP="00DB4B0D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AE7A77">
        <w:rPr>
          <w:bCs/>
          <w:i/>
          <w:snapToGrid w:val="0"/>
          <w:sz w:val="18"/>
          <w:szCs w:val="18"/>
        </w:rPr>
        <w:t xml:space="preserve">Koordynator </w:t>
      </w:r>
      <w:r w:rsidR="00AE7A77" w:rsidRPr="00AE7A77">
        <w:rPr>
          <w:bCs/>
          <w:i/>
          <w:snapToGrid w:val="0"/>
          <w:sz w:val="18"/>
          <w:szCs w:val="18"/>
        </w:rPr>
        <w:t xml:space="preserve"> ds. praktyk zawodowych</w:t>
      </w:r>
      <w:r w:rsidR="00AE7A77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902565" w:rsidRPr="00676DB2" w:rsidTr="006C1D49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0"/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rozumie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zasoby i funkcje podmiotu, rodzaje dokumentów, sprawozdań finansowych oraz wykorzystywane przez </w:t>
            </w:r>
            <w:r w:rsidRPr="00EB5B55"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6C1D49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stosowane</w:t>
            </w:r>
            <w:r w:rsidRPr="000A2EFE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jednostkach</w:t>
            </w:r>
            <w:r w:rsidRPr="00EB5B55"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procedury i metody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zarządzania finansami oraz instrumentami ekonomicznymi i oceny sprawności ich realizacji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6C1D49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 i rozumie specyfikę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pracy w poszczególnych działach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urzędu jednostki</w:t>
            </w:r>
            <w:r w:rsidRPr="008B7E36">
              <w:rPr>
                <w:rFonts w:ascii="Times New Roman" w:hAnsi="Times New Roman" w:cs="Times New Roman"/>
                <w:sz w:val="20"/>
                <w:szCs w:val="20"/>
              </w:rPr>
              <w:t xml:space="preserve"> samorządu terytorialnego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902565" w:rsidRPr="00676DB2" w:rsidTr="00A7453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Potrafi określić zakres zadań i obowiązków adekwatnie do właściwości poszczególnych stanowisk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odpowiadających za ekonomikę jednostki samorządu terytorialnego.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A7453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Potrafi aktywnie uczestniczyć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 procesach decyzyjnych oraz w tworzeniu i realizacji złożonych przedsięwzięć w środowisku pracy i poza nim.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8077BE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Potrafi rozpoznawać problemy z zakresu gospodarowania i realizować typowe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przy wykorzystaniu nowoczesnych metod i narzędzi mających zastosowanie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902565" w:rsidRPr="00676DB2" w:rsidTr="008077BE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Potrafi posługiwać się 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analizą ekonomiczną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4C3A">
              <w:rPr>
                <w:rFonts w:ascii="Times New Roman" w:hAnsi="Times New Roman" w:cs="Times New Roman"/>
                <w:sz w:val="20"/>
                <w:szCs w:val="20"/>
              </w:rPr>
              <w:t xml:space="preserve">w ramach funkcjonowania </w:t>
            </w:r>
            <w:r w:rsidRPr="008B7E36">
              <w:rPr>
                <w:rFonts w:ascii="Times New Roman" w:hAnsi="Times New Roman" w:cs="Times New Roman"/>
                <w:sz w:val="20"/>
                <w:szCs w:val="20"/>
              </w:rPr>
              <w:t>jednostki samorządu terytorialnego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16" w:type="dxa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EF63A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EF63A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902565" w:rsidRPr="00676DB2" w:rsidTr="00925D1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określić priorytety służące realizacji określonego przez siebie i innych zadania.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02565" w:rsidRPr="00676DB2" w:rsidRDefault="00902565" w:rsidP="0090256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02565" w:rsidRPr="00676DB2" w:rsidTr="00925D1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współdziałać i pracować w grupie, przyjmując w niej różne role.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02565" w:rsidRPr="00676DB2" w:rsidRDefault="00902565" w:rsidP="0090256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902565" w:rsidRPr="00676DB2" w:rsidTr="008C7900">
        <w:trPr>
          <w:jc w:val="center"/>
        </w:trPr>
        <w:tc>
          <w:tcPr>
            <w:tcW w:w="7645" w:type="dxa"/>
          </w:tcPr>
          <w:p w:rsidR="00902565" w:rsidRPr="00664BDA" w:rsidRDefault="00902565" w:rsidP="0090256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Jest gotów w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>zbogaca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 doskonali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zdobytą na zajęciach dydaktycznych wiedzę teoretyczną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 jest gotów do jej</w:t>
            </w:r>
            <w:r w:rsidRPr="00664BDA">
              <w:rPr>
                <w:rFonts w:ascii="Times New Roman" w:hAnsi="Times New Roman" w:cs="Times New Roman"/>
                <w:sz w:val="20"/>
                <w:szCs w:val="20"/>
              </w:rPr>
              <w:t xml:space="preserve"> implementacji w praktyce zawodowej.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02565" w:rsidRPr="00676DB2" w:rsidRDefault="00902565" w:rsidP="00902565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565" w:rsidRPr="00676DB2" w:rsidRDefault="00902565" w:rsidP="00902565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AE7A77" w:rsidRPr="00AE7A77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902565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26631E"/>
    <w:rsid w:val="002F336F"/>
    <w:rsid w:val="00360489"/>
    <w:rsid w:val="00363F87"/>
    <w:rsid w:val="004F2A58"/>
    <w:rsid w:val="0052406D"/>
    <w:rsid w:val="00573995"/>
    <w:rsid w:val="006015BC"/>
    <w:rsid w:val="00621DCB"/>
    <w:rsid w:val="007721AE"/>
    <w:rsid w:val="007C6301"/>
    <w:rsid w:val="007F05F3"/>
    <w:rsid w:val="00894502"/>
    <w:rsid w:val="00902565"/>
    <w:rsid w:val="00AE7A77"/>
    <w:rsid w:val="00BA7035"/>
    <w:rsid w:val="00C83F54"/>
    <w:rsid w:val="00DB4B0D"/>
    <w:rsid w:val="00E13FBD"/>
    <w:rsid w:val="00ED342F"/>
    <w:rsid w:val="00EF63A2"/>
    <w:rsid w:val="00F56122"/>
    <w:rsid w:val="00F63E44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8</cp:revision>
  <dcterms:created xsi:type="dcterms:W3CDTF">2021-10-13T08:48:00Z</dcterms:created>
  <dcterms:modified xsi:type="dcterms:W3CDTF">2022-02-26T11:59:00Z</dcterms:modified>
</cp:coreProperties>
</file>