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B13237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94755D5" wp14:editId="76A57138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8D52A5" w:rsidRPr="00676DB2" w:rsidTr="00AF47F8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502A69">
              <w:rPr>
                <w:sz w:val="20"/>
                <w:szCs w:val="20"/>
              </w:rPr>
              <w:t>Zna i rozumie sposób organizacji i funkcjonowania (w tym w otoczeniu społeczno-gospodarczym) placówki, w której odbywa praktykę,   organizację, zna zadania statutowe, ze szczególnym uwzględnieniem zadań resocjalizacyjnych, opiekuńczo-wychowawczych, dydaktycznych, terapeutycznych – w tym zadań pozostających w kompetencji pedagoga. Uczestniczy w prowadzeniu  dokumentacji obowiązującej w placówce, organizuje przestrzeń pracy. Zna i stosuje przepisy i zasady etyki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Zna, rozumie i stosuje w praktyce działania nakierowane na rozwiązywanie problemów i oczekiwań podmiotów działalności edukacyjnej, wychowawczej, opiekuńczej, pomocowej, terapeutycznej i resocjalizacyjnej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 xml:space="preserve">Zna i rozumie możliwości wykorzystania narzędzi z zakresu metodyki pracy opiekuńczo-wychowawczej, </w:t>
            </w:r>
            <w:r>
              <w:rPr>
                <w:sz w:val="20"/>
                <w:szCs w:val="20"/>
              </w:rPr>
              <w:t xml:space="preserve">profilaktycznej, </w:t>
            </w:r>
            <w:r w:rsidRPr="00502A69">
              <w:rPr>
                <w:sz w:val="20"/>
                <w:szCs w:val="20"/>
              </w:rPr>
              <w:t>dydaktyczn</w:t>
            </w:r>
            <w:r>
              <w:rPr>
                <w:sz w:val="20"/>
                <w:szCs w:val="20"/>
              </w:rPr>
              <w:t>o-wychowawczej</w:t>
            </w:r>
            <w:r w:rsidRPr="00502A69">
              <w:rPr>
                <w:sz w:val="20"/>
                <w:szCs w:val="20"/>
              </w:rPr>
              <w:t xml:space="preserve">, resocjalizacyjnej, terapeutycznej w pracy z wybranymi grupami społecznymi 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8D52A5" w:rsidRPr="00676DB2" w:rsidTr="008D0D9D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 xml:space="preserve">Potrafi wykorzystać koncepcje i narzędzia  teoretyczne w celu analizowania motywów i wzorów </w:t>
            </w:r>
            <w:proofErr w:type="spellStart"/>
            <w:r w:rsidRPr="00502A69">
              <w:rPr>
                <w:sz w:val="20"/>
                <w:szCs w:val="20"/>
              </w:rPr>
              <w:t>zachowań</w:t>
            </w:r>
            <w:proofErr w:type="spellEnd"/>
            <w:r w:rsidRPr="00502A69">
              <w:rPr>
                <w:sz w:val="20"/>
                <w:szCs w:val="20"/>
              </w:rPr>
              <w:t xml:space="preserve">, w szczególności dzieci i młodzieży. Diagnozuje i prognozuje sytuacje </w:t>
            </w:r>
            <w:r w:rsidRPr="00502A69">
              <w:rPr>
                <w:sz w:val="20"/>
                <w:szCs w:val="20"/>
              </w:rPr>
              <w:lastRenderedPageBreak/>
              <w:t>wychowawcze oraz analizuje strategie działań praktycznych w odniesieniu do różnych kontekstów działalności pedagogicznej, ze szczególnym uwzględnieniem specyfiki procesu resocjalizacji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8D0D9D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8D0D9D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8D0D9D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Potrafi poprowadzić zajęcia lekcyjne, zajęcia zespołowe, zajęcia grupowe z zakresu profilaktyki, integracji, podstawy programowej</w:t>
            </w:r>
            <w:r>
              <w:rPr>
                <w:sz w:val="20"/>
                <w:szCs w:val="20"/>
              </w:rPr>
              <w:t xml:space="preserve"> z potrzebami osób z niedostosowaniem społecznym</w:t>
            </w:r>
            <w:r w:rsidRPr="00502A69">
              <w:rPr>
                <w:sz w:val="20"/>
                <w:szCs w:val="20"/>
              </w:rPr>
              <w:t xml:space="preserve"> i inne wynikające ze specyfiki placówki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D52A5" w:rsidRPr="00676DB2" w:rsidTr="008D0D9D">
        <w:trPr>
          <w:jc w:val="center"/>
        </w:trPr>
        <w:tc>
          <w:tcPr>
            <w:tcW w:w="7645" w:type="dxa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Potrafi pracować w zespole pełniąc różne role; umie przyjmować i wyznaczać i oceniać zadania, ma elementarne umiejętności organizacyjne pozwalające na realizację celów związanych z projektowaniem i podejmowaniem działań profesjonalnych</w:t>
            </w:r>
          </w:p>
        </w:tc>
        <w:tc>
          <w:tcPr>
            <w:tcW w:w="916" w:type="dxa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8D52A5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52A5" w:rsidRPr="00676DB2" w:rsidRDefault="008D52A5" w:rsidP="008D52A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D52A5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Jest gotów przestrzega zasad etyki zawodowej, jest zaangażowany  i odpowiedzialny w wykonywanie zadań zawodowych  podczas odbywania praktyki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52A5" w:rsidRPr="00676DB2" w:rsidRDefault="008D52A5" w:rsidP="008D52A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D52A5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8D52A5" w:rsidRPr="00502A69" w:rsidRDefault="008D52A5" w:rsidP="008D52A5">
            <w:pPr>
              <w:jc w:val="both"/>
              <w:rPr>
                <w:sz w:val="20"/>
                <w:szCs w:val="20"/>
              </w:rPr>
            </w:pPr>
            <w:r w:rsidRPr="00502A69">
              <w:rPr>
                <w:sz w:val="20"/>
                <w:szCs w:val="20"/>
              </w:rPr>
              <w:t>Jest gotów do współpracy i współdziałania z innymi – specjalistami i niespecjalistami – zarówno podczas pracy indywidualnej, jak i zespołowej,  inicjuje działania na rzecz środowiska społecznego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D52A5" w:rsidRPr="00676DB2" w:rsidRDefault="008D52A5" w:rsidP="008D52A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52A5" w:rsidRPr="00676DB2" w:rsidRDefault="008D52A5" w:rsidP="008D52A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8D52A5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4F2A58"/>
    <w:rsid w:val="00573995"/>
    <w:rsid w:val="006015BC"/>
    <w:rsid w:val="00620EE4"/>
    <w:rsid w:val="00666250"/>
    <w:rsid w:val="007721AE"/>
    <w:rsid w:val="007F05F3"/>
    <w:rsid w:val="008D52A5"/>
    <w:rsid w:val="00B13237"/>
    <w:rsid w:val="00C83F54"/>
    <w:rsid w:val="00CB1A28"/>
    <w:rsid w:val="00D00346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15</cp:revision>
  <dcterms:created xsi:type="dcterms:W3CDTF">2021-10-13T08:43:00Z</dcterms:created>
  <dcterms:modified xsi:type="dcterms:W3CDTF">2022-03-09T11:04:00Z</dcterms:modified>
</cp:coreProperties>
</file>