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F110A0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6325D9" w:rsidRPr="002544D4" w:rsidTr="005F6399">
        <w:trPr>
          <w:jc w:val="center"/>
        </w:trPr>
        <w:tc>
          <w:tcPr>
            <w:tcW w:w="1869" w:type="dxa"/>
            <w:vAlign w:val="center"/>
          </w:tcPr>
          <w:p w:rsidR="006325D9" w:rsidRPr="002544D4" w:rsidRDefault="006325D9" w:rsidP="006325D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5D9" w:rsidRPr="00D44761" w:rsidRDefault="006325D9" w:rsidP="006325D9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761">
              <w:rPr>
                <w:rFonts w:ascii="Times New Roman" w:hAnsi="Times New Roman"/>
                <w:sz w:val="20"/>
                <w:szCs w:val="20"/>
              </w:rPr>
              <w:t>Zna i rozumie specyfikę działalności organizacji prywatnych lub publicznych  w zakresie czynności marketingowych w sieci, ze szczególnym uwzględnieniem aktywności w obszarze e-commerce</w:t>
            </w:r>
          </w:p>
        </w:tc>
      </w:tr>
      <w:tr w:rsidR="006325D9" w:rsidRPr="002544D4" w:rsidTr="005F6399">
        <w:trPr>
          <w:jc w:val="center"/>
        </w:trPr>
        <w:tc>
          <w:tcPr>
            <w:tcW w:w="1869" w:type="dxa"/>
            <w:vAlign w:val="center"/>
          </w:tcPr>
          <w:p w:rsidR="006325D9" w:rsidRPr="002544D4" w:rsidRDefault="006325D9" w:rsidP="006325D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5D9" w:rsidRPr="00D44761" w:rsidRDefault="006325D9" w:rsidP="006325D9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761">
              <w:rPr>
                <w:rFonts w:ascii="Times New Roman" w:hAnsi="Times New Roman"/>
                <w:sz w:val="20"/>
                <w:szCs w:val="20"/>
              </w:rPr>
              <w:t>Zna i rozumie metody, techniki prowadzenia, przygotowania i realizacji strategii marketingowych w sieci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6325D9" w:rsidRPr="002544D4" w:rsidTr="0043103F">
        <w:trPr>
          <w:jc w:val="center"/>
        </w:trPr>
        <w:tc>
          <w:tcPr>
            <w:tcW w:w="1869" w:type="dxa"/>
            <w:vAlign w:val="center"/>
          </w:tcPr>
          <w:p w:rsidR="006325D9" w:rsidRPr="002544D4" w:rsidRDefault="006325D9" w:rsidP="006325D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5D9" w:rsidRPr="00D44761" w:rsidRDefault="006325D9" w:rsidP="006325D9">
            <w:pPr>
              <w:pStyle w:val="NormalnyWeb"/>
              <w:widowControl w:val="0"/>
              <w:spacing w:before="0" w:beforeAutospacing="0" w:after="0" w:afterAutospacing="0"/>
              <w:jc w:val="both"/>
            </w:pPr>
            <w:r w:rsidRPr="00D44761">
              <w:t xml:space="preserve">Potrafi prowadzić czynności marketingowe w sieci, stosuje techniki negocjacyjne z uwzględnieniem specyfiki wirtualnych relacji, stosuje metody pozyskiwania i zarządzania klientem internetowym </w:t>
            </w:r>
          </w:p>
        </w:tc>
      </w:tr>
      <w:tr w:rsidR="006325D9" w:rsidRPr="002544D4" w:rsidTr="0043103F">
        <w:trPr>
          <w:jc w:val="center"/>
        </w:trPr>
        <w:tc>
          <w:tcPr>
            <w:tcW w:w="1869" w:type="dxa"/>
            <w:vAlign w:val="center"/>
          </w:tcPr>
          <w:p w:rsidR="006325D9" w:rsidRPr="002544D4" w:rsidRDefault="006325D9" w:rsidP="006325D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5D9" w:rsidRPr="00D44761" w:rsidRDefault="006325D9" w:rsidP="006325D9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D44761">
              <w:rPr>
                <w:bCs/>
              </w:rPr>
              <w:t>Potrafi gromadzić i analizować dane dotyczące funkcjonowania organizacji ze szczególnym uwzględnieniem danych dotyczących marketingu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6325D9" w:rsidRPr="002544D4" w:rsidTr="00C840A0">
        <w:trPr>
          <w:jc w:val="center"/>
        </w:trPr>
        <w:tc>
          <w:tcPr>
            <w:tcW w:w="1869" w:type="dxa"/>
            <w:vAlign w:val="center"/>
          </w:tcPr>
          <w:p w:rsidR="006325D9" w:rsidRPr="002544D4" w:rsidRDefault="006325D9" w:rsidP="006325D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5D9" w:rsidRPr="00D44761" w:rsidRDefault="006325D9" w:rsidP="006325D9">
            <w:pPr>
              <w:widowControl w:val="0"/>
              <w:jc w:val="both"/>
            </w:pPr>
            <w:r w:rsidRPr="00D44761">
              <w:t>Jest świadom dylematów etycznych oraz konieczności prowadzenia działań w zakresie marketingu zgodnie z powszechnymi zasadami etycznymi</w:t>
            </w:r>
          </w:p>
        </w:tc>
      </w:tr>
      <w:tr w:rsidR="006325D9" w:rsidRPr="002544D4" w:rsidTr="00C840A0">
        <w:trPr>
          <w:jc w:val="center"/>
        </w:trPr>
        <w:tc>
          <w:tcPr>
            <w:tcW w:w="1869" w:type="dxa"/>
            <w:vAlign w:val="center"/>
          </w:tcPr>
          <w:p w:rsidR="006325D9" w:rsidRDefault="006325D9" w:rsidP="006325D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5D9" w:rsidRPr="00D44761" w:rsidRDefault="006325D9" w:rsidP="006325D9">
            <w:pPr>
              <w:widowControl w:val="0"/>
              <w:jc w:val="both"/>
            </w:pPr>
            <w:r w:rsidRPr="00D44761">
              <w:rPr>
                <w:bCs/>
              </w:rPr>
              <w:t>Jest gotów do nawiązywania kontaktów interpersonalne w środowisku wirtualnym</w:t>
            </w:r>
          </w:p>
        </w:tc>
      </w:tr>
      <w:tr w:rsidR="006325D9" w:rsidRPr="002544D4" w:rsidTr="00C840A0">
        <w:trPr>
          <w:jc w:val="center"/>
        </w:trPr>
        <w:tc>
          <w:tcPr>
            <w:tcW w:w="1869" w:type="dxa"/>
            <w:vAlign w:val="center"/>
          </w:tcPr>
          <w:p w:rsidR="006325D9" w:rsidRDefault="006325D9" w:rsidP="006325D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AC03C3">
              <w:rPr>
                <w:rFonts w:eastAsia="Times New Roman"/>
                <w:sz w:val="24"/>
                <w:szCs w:val="24"/>
                <w:lang w:eastAsia="pl-PL"/>
              </w:rPr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5D9" w:rsidRPr="00D44761" w:rsidRDefault="006325D9" w:rsidP="006325D9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D44761">
              <w:rPr>
                <w:bCs/>
              </w:rPr>
              <w:t>Jest gotów do korzystania z  różnorodnych metod i technologii wykorzystywanych w marketingu internetowym</w:t>
            </w: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436"/>
      </w:tblGrid>
      <w:tr w:rsidR="006325D9" w:rsidRPr="002544D4" w:rsidTr="006325D9">
        <w:tc>
          <w:tcPr>
            <w:tcW w:w="851" w:type="dxa"/>
            <w:shd w:val="clear" w:color="auto" w:fill="D9D9D9" w:themeFill="background1" w:themeFillShade="D9"/>
          </w:tcPr>
          <w:p w:rsidR="006325D9" w:rsidRPr="002544D4" w:rsidRDefault="006325D9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325D9" w:rsidRPr="002544D4" w:rsidRDefault="006325D9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6325D9" w:rsidRPr="002544D4" w:rsidRDefault="006325D9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6325D9" w:rsidRPr="002544D4" w:rsidRDefault="006325D9" w:rsidP="002544D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F110A0" w:rsidRPr="00F110A0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2544D4" w:rsidRPr="002544D4" w:rsidRDefault="002544D4" w:rsidP="002544D4">
      <w:pPr>
        <w:spacing w:before="120" w:after="120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br w:type="page"/>
      </w:r>
    </w:p>
    <w:p w:rsidR="005D0ADD" w:rsidRDefault="006325D9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74FB7"/>
    <w:multiLevelType w:val="hybridMultilevel"/>
    <w:tmpl w:val="BF548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92996"/>
    <w:multiLevelType w:val="hybridMultilevel"/>
    <w:tmpl w:val="544EA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0239"/>
    <w:rsid w:val="00211F1F"/>
    <w:rsid w:val="002544D4"/>
    <w:rsid w:val="002F336F"/>
    <w:rsid w:val="003E7643"/>
    <w:rsid w:val="00413349"/>
    <w:rsid w:val="004F2A58"/>
    <w:rsid w:val="005E063F"/>
    <w:rsid w:val="006015BC"/>
    <w:rsid w:val="006325D9"/>
    <w:rsid w:val="007721AE"/>
    <w:rsid w:val="007F05F3"/>
    <w:rsid w:val="00A920AF"/>
    <w:rsid w:val="00AC03C3"/>
    <w:rsid w:val="00BC36EE"/>
    <w:rsid w:val="00E1095D"/>
    <w:rsid w:val="00ED342F"/>
    <w:rsid w:val="00F07E26"/>
    <w:rsid w:val="00F110A0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95D"/>
    <w:pPr>
      <w:ind w:left="720"/>
      <w:contextualSpacing/>
    </w:pPr>
  </w:style>
  <w:style w:type="paragraph" w:styleId="Bezodstpw">
    <w:name w:val="No Spacing"/>
    <w:uiPriority w:val="1"/>
    <w:qFormat/>
    <w:rsid w:val="00AC03C3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10</cp:revision>
  <dcterms:created xsi:type="dcterms:W3CDTF">2021-10-13T09:33:00Z</dcterms:created>
  <dcterms:modified xsi:type="dcterms:W3CDTF">2022-03-09T09:59:00Z</dcterms:modified>
</cp:coreProperties>
</file>