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6" w:rsidRDefault="00163EF6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Regulamin Praktyk</w:t>
      </w:r>
    </w:p>
    <w:p w:rsidR="00163EF6" w:rsidRDefault="00163EF6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Kierunek:  Pedagogika – studia II stopnia o profilu praktycznym</w:t>
      </w:r>
    </w:p>
    <w:p w:rsidR="00C7184D" w:rsidRDefault="00C7184D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I. Podstawy prawne</w:t>
      </w:r>
    </w:p>
    <w:p w:rsidR="00C7184D" w:rsidRPr="00C7184D" w:rsidRDefault="00C7184D" w:rsidP="0033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7184D">
        <w:rPr>
          <w:rFonts w:ascii="Times New Roman" w:hAnsi="Times New Roman" w:cs="Times New Roman"/>
        </w:rPr>
        <w:t xml:space="preserve">Ustawa Prawo o szkolnictwie wyższym i nauce z dnia 20 lipca 2018r., (Dz. U 2018 poz. 168 z </w:t>
      </w:r>
      <w:proofErr w:type="spellStart"/>
      <w:r w:rsidRPr="00C7184D">
        <w:rPr>
          <w:rFonts w:ascii="Times New Roman" w:hAnsi="Times New Roman" w:cs="Times New Roman"/>
        </w:rPr>
        <w:t>poźn</w:t>
      </w:r>
      <w:proofErr w:type="spellEnd"/>
      <w:r w:rsidRPr="00C7184D">
        <w:rPr>
          <w:rFonts w:ascii="Times New Roman" w:hAnsi="Times New Roman" w:cs="Times New Roman"/>
        </w:rPr>
        <w:t>. zm.).</w:t>
      </w:r>
    </w:p>
    <w:p w:rsidR="00C7184D" w:rsidRDefault="00C7184D" w:rsidP="0033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7184D">
        <w:rPr>
          <w:rFonts w:ascii="Times New Roman" w:hAnsi="Times New Roman" w:cs="Times New Roman"/>
        </w:rPr>
        <w:t xml:space="preserve">Rozporządzenie Ministra Nauki i Szkolnictwa Wyższego z dnia 27 września 2018 r. w sprawie studiów (Dz.U. 2018 poz. 1861 z </w:t>
      </w:r>
      <w:proofErr w:type="spellStart"/>
      <w:r w:rsidRPr="00C7184D">
        <w:rPr>
          <w:rFonts w:ascii="Times New Roman" w:hAnsi="Times New Roman" w:cs="Times New Roman"/>
        </w:rPr>
        <w:t>poźn</w:t>
      </w:r>
      <w:proofErr w:type="spellEnd"/>
      <w:r w:rsidRPr="00C7184D">
        <w:rPr>
          <w:rFonts w:ascii="Times New Roman" w:hAnsi="Times New Roman" w:cs="Times New Roman"/>
        </w:rPr>
        <w:t>. zm.).</w:t>
      </w:r>
    </w:p>
    <w:p w:rsidR="00330B70" w:rsidRPr="00C7184D" w:rsidRDefault="00330B70" w:rsidP="0033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30B70">
        <w:rPr>
          <w:rFonts w:ascii="Times New Roman" w:hAnsi="Times New Roman" w:cs="Times New Roman"/>
        </w:rPr>
        <w:t xml:space="preserve">Rozporządzenie Ministra Nauki i Szkolnictwa Wyższego z dnia 25 lipca 2019 r. w sprawie standardu kształcenia przygotowującego do wykonywania zawodu nauczyciela, ( Dz.U. 2019 poz. 1450 z </w:t>
      </w:r>
      <w:proofErr w:type="spellStart"/>
      <w:r w:rsidRPr="00330B70">
        <w:rPr>
          <w:rFonts w:ascii="Times New Roman" w:hAnsi="Times New Roman" w:cs="Times New Roman"/>
        </w:rPr>
        <w:t>poźn</w:t>
      </w:r>
      <w:proofErr w:type="spellEnd"/>
      <w:r w:rsidRPr="00330B70">
        <w:rPr>
          <w:rFonts w:ascii="Times New Roman" w:hAnsi="Times New Roman" w:cs="Times New Roman"/>
        </w:rPr>
        <w:t>. zm.).</w:t>
      </w:r>
    </w:p>
    <w:p w:rsidR="00C7184D" w:rsidRPr="00C7184D" w:rsidRDefault="00330B70" w:rsidP="0033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184D">
        <w:rPr>
          <w:rFonts w:ascii="Times New Roman" w:hAnsi="Times New Roman" w:cs="Times New Roman"/>
        </w:rPr>
        <w:t xml:space="preserve">. </w:t>
      </w:r>
      <w:r w:rsidR="00C7184D" w:rsidRPr="00C7184D">
        <w:rPr>
          <w:rFonts w:ascii="Times New Roman" w:hAnsi="Times New Roman" w:cs="Times New Roman"/>
        </w:rPr>
        <w:t xml:space="preserve">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="00C7184D" w:rsidRPr="00C7184D">
        <w:rPr>
          <w:rFonts w:ascii="Times New Roman" w:hAnsi="Times New Roman" w:cs="Times New Roman"/>
        </w:rPr>
        <w:t>poźn</w:t>
      </w:r>
      <w:proofErr w:type="spellEnd"/>
      <w:r w:rsidR="00C7184D" w:rsidRPr="00C7184D">
        <w:rPr>
          <w:rFonts w:ascii="Times New Roman" w:hAnsi="Times New Roman" w:cs="Times New Roman"/>
        </w:rPr>
        <w:t>. zm.).</w:t>
      </w:r>
    </w:p>
    <w:p w:rsidR="00C7184D" w:rsidRPr="00C7184D" w:rsidRDefault="00330B70" w:rsidP="0033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18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7184D" w:rsidRPr="00C7184D">
        <w:rPr>
          <w:rFonts w:ascii="Times New Roman" w:hAnsi="Times New Roman" w:cs="Times New Roman"/>
        </w:rPr>
        <w:t>Regulamin studiów Staropolskiej Szkoły Wyższej w Kielcach z dnia 28 czerwca 2019 roku</w:t>
      </w:r>
    </w:p>
    <w:p w:rsidR="00C7184D" w:rsidRPr="00C7184D" w:rsidRDefault="00330B70" w:rsidP="00330B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718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7184D" w:rsidRPr="00C7184D">
        <w:rPr>
          <w:rFonts w:ascii="Times New Roman" w:hAnsi="Times New Roman" w:cs="Times New Roman"/>
        </w:rPr>
        <w:t>Statut Staropolskiej Szkoły Wyższej w Kielcach</w:t>
      </w:r>
    </w:p>
    <w:p w:rsidR="00C7184D" w:rsidRDefault="00C7184D" w:rsidP="00163EF6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163EF6" w:rsidRDefault="00163EF6" w:rsidP="00163EF6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I. Postanowienia ogólne</w:t>
      </w:r>
    </w:p>
    <w:p w:rsidR="00163EF6" w:rsidRDefault="00163EF6" w:rsidP="00163EF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Użyte w regulaminie określenia oznaczają:</w:t>
      </w:r>
    </w:p>
    <w:p w:rsidR="00163EF6" w:rsidRDefault="00163EF6" w:rsidP="00163EF6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Uczelnia – Staropolska Szkoła Wyższa w Kielcach</w:t>
      </w:r>
    </w:p>
    <w:p w:rsidR="00163EF6" w:rsidRDefault="00163EF6" w:rsidP="00163EF6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Praktyka – praktyka na kierunku </w:t>
      </w:r>
      <w:r>
        <w:rPr>
          <w:rFonts w:ascii="Times New Roman" w:eastAsia="Times New Roman" w:hAnsi="Times New Roman" w:cs="Times New Roman"/>
          <w:i/>
          <w:lang w:eastAsia="pl-PL"/>
        </w:rPr>
        <w:t>Pedagogika</w:t>
      </w:r>
    </w:p>
    <w:p w:rsidR="00163EF6" w:rsidRDefault="00163EF6" w:rsidP="00163EF6">
      <w:pPr>
        <w:pStyle w:val="Akapitzlist"/>
        <w:numPr>
          <w:ilvl w:val="0"/>
          <w:numId w:val="2"/>
        </w:numPr>
        <w:spacing w:after="0" w:line="276" w:lineRule="auto"/>
        <w:ind w:left="993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– Regulamin  praktyk na kierunku Pedagogika – studia II stopnia o profilu praktycznym.</w:t>
      </w:r>
    </w:p>
    <w:p w:rsidR="00163EF6" w:rsidRDefault="00163EF6" w:rsidP="00163E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Praktyki są integralną częścią programu studiów dla studentów II stopnia na studiach stacjonarnych i niestacjonarnych.</w:t>
      </w:r>
    </w:p>
    <w:p w:rsidR="00163EF6" w:rsidRDefault="00163EF6" w:rsidP="00163EF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Praktyka powinna być zgodna z charakterem kierunku studiów i specyfiką specjalności.</w:t>
      </w:r>
    </w:p>
    <w:p w:rsidR="00163EF6" w:rsidRDefault="00163EF6" w:rsidP="00163EF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Czas trwania praktyki i liczbę przyznanych punktów ECTS określa program studiów zatwierdzony przez Senat.</w:t>
      </w:r>
    </w:p>
    <w:p w:rsidR="00163EF6" w:rsidRDefault="00163EF6" w:rsidP="00163EF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163EF6" w:rsidRDefault="00163EF6" w:rsidP="00163EF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II. Cele praktyki</w:t>
      </w:r>
    </w:p>
    <w:p w:rsidR="00163EF6" w:rsidRDefault="00163EF6" w:rsidP="00163EF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44C4B" w:rsidRDefault="00163EF6" w:rsidP="00163E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Praktyka na studiach drugiego stopnia jest obowiązkowa zarówno dla studentów studiów stacjonarnych, jak i niestacjonarnych. Powinna ona odbywać się  równolegle z realizacją zajęć </w:t>
      </w:r>
      <w:r>
        <w:rPr>
          <w:rFonts w:ascii="Times New Roman" w:eastAsia="Times New Roman" w:hAnsi="Times New Roman" w:cs="Times New Roman"/>
          <w:lang w:eastAsia="pl-PL"/>
        </w:rPr>
        <w:br/>
        <w:t>w uczelni w trakcie drugiego, trzeciego i czwartego semestru studiów.</w:t>
      </w:r>
    </w:p>
    <w:p w:rsidR="00444C4B" w:rsidRDefault="00444C4B" w:rsidP="00163E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4C4B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Studenci studiów niestacjonarnych drugiego stopnia na kierunku Pedagogika (profil praktyczny)  odbywają praktykę  w przedszkolu i w szkole podstawowej w klasach I – III lub innych placówkach zgodnie z realizowaną specjalnością.  </w:t>
      </w:r>
    </w:p>
    <w:p w:rsidR="00444C4B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3EF6" w:rsidRDefault="00163EF6" w:rsidP="00163E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Celem praktyki realizowanej przez studentów 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drugim semestrze</w:t>
      </w:r>
      <w:r>
        <w:rPr>
          <w:rFonts w:ascii="Times New Roman" w:eastAsia="Times New Roman" w:hAnsi="Times New Roman" w:cs="Times New Roman"/>
          <w:lang w:eastAsia="pl-PL"/>
        </w:rPr>
        <w:t xml:space="preserve"> studiów jest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kształtowanie kompetencji opiekuńczo-wychowawczych</w:t>
      </w:r>
      <w:r>
        <w:rPr>
          <w:rFonts w:ascii="Times New Roman" w:eastAsia="Times New Roman" w:hAnsi="Times New Roman" w:cs="Times New Roman"/>
          <w:lang w:eastAsia="pl-PL"/>
        </w:rPr>
        <w:t xml:space="preserve"> przez zapoznanie się ze specyfiką działania przedszkola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szkoły podstawowej lub innej placówki, w której praktyka jest odbywana, w tym zadań opiekuńczo-wychowawczych, organizacji pracy oraz prowadzonej dokumentacji. W trakcie praktyki student powinien zapoznać się z zorganizowaną i podejmowaną spontanicznie aktywnością formalnych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nieformalnych grup uczniów, a także poszczególnych uczniów, w tym dzieci ze specjalnymi potrzebami edukacyjnymi, poznać interakcję dorosły (nauczyciel, wychowawca) – dziecko oraz relacje między dziećmi w tym samym i różnym wieku, procesy komunikowania interpersonalnego </w:t>
      </w:r>
      <w:r>
        <w:rPr>
          <w:rFonts w:ascii="Times New Roman" w:eastAsia="Times New Roman" w:hAnsi="Times New Roman" w:cs="Times New Roman"/>
          <w:lang w:eastAsia="pl-PL"/>
        </w:rPr>
        <w:br/>
        <w:t>i społecznego w grupach wychowawczych, dynamikę grup, zachowania i postawy uczniów. Student powinien współdziałać z opiekunem praktyk w zakresie realizacji zadań zawodowych, pełnić rolę opiekuna-wychowawcy, prowadzić analizę i interpretować zaobserwowane albo doświadczane sytuacje i zdarzenia pedagogiczne.</w:t>
      </w:r>
    </w:p>
    <w:p w:rsidR="00163EF6" w:rsidRDefault="00163EF6" w:rsidP="00163E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Celem praktyki realizowanej przez studentów 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trzecim  i czwartym semestrze</w:t>
      </w:r>
      <w:r>
        <w:rPr>
          <w:rFonts w:ascii="Times New Roman" w:eastAsia="Times New Roman" w:hAnsi="Times New Roman" w:cs="Times New Roman"/>
          <w:lang w:eastAsia="pl-PL"/>
        </w:rPr>
        <w:t xml:space="preserve"> studiów jest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kształtowanie kompetencji dydaktycznych</w:t>
      </w:r>
      <w:r>
        <w:rPr>
          <w:rFonts w:ascii="Times New Roman" w:eastAsia="Times New Roman" w:hAnsi="Times New Roman" w:cs="Times New Roman"/>
          <w:lang w:eastAsia="pl-PL"/>
        </w:rPr>
        <w:t xml:space="preserve"> przez zapoznanie się ze specyfiką przedszkola i szkoły podstawowej lub innej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lekcji (zajęć), poznawanie stosowanych</w:t>
      </w:r>
      <w:r w:rsidR="00A35B38">
        <w:rPr>
          <w:rFonts w:ascii="Times New Roman" w:eastAsia="Times New Roman" w:hAnsi="Times New Roman" w:cs="Times New Roman"/>
          <w:lang w:eastAsia="pl-PL"/>
        </w:rPr>
        <w:t xml:space="preserve"> przez nauczyciela </w:t>
      </w:r>
      <w:r>
        <w:rPr>
          <w:rFonts w:ascii="Times New Roman" w:eastAsia="Times New Roman" w:hAnsi="Times New Roman" w:cs="Times New Roman"/>
          <w:lang w:eastAsia="pl-PL"/>
        </w:rPr>
        <w:t xml:space="preserve">opiekuna, wychowawcę) metod i form pracy,   interakcji pomiędzy wychowawcą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a dziećmi oraz pomiędzy dziećmi w grupie rówieśniczej, sposobów aktywizowania i dyscyplinowania uczniów, sposobu oceniania uczniów, dynamiki i klimatu społecznego klasy, funkcjonowania poszczególnych uczniów, organizacji przestrzeni w klasie. Student powinien współdziałać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opiekunem praktyk w zakresie realizacji zadań zawodowych, pełnić rolę nauczyciela, opiekuna, wychowawcy; prowadzić analizę i interpretować zaobserwowane albo doświadczane sytuacje </w:t>
      </w:r>
      <w:r>
        <w:rPr>
          <w:rFonts w:ascii="Times New Roman" w:eastAsia="Times New Roman" w:hAnsi="Times New Roman" w:cs="Times New Roman"/>
          <w:lang w:eastAsia="pl-PL"/>
        </w:rPr>
        <w:br/>
        <w:t>i zdarzenia pedagogiczne.</w:t>
      </w:r>
    </w:p>
    <w:p w:rsidR="00444C4B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3EF6" w:rsidRDefault="00444C4B" w:rsidP="00444C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63EF6">
        <w:rPr>
          <w:rFonts w:ascii="Times New Roman" w:eastAsia="Times New Roman" w:hAnsi="Times New Roman" w:cs="Times New Roman"/>
          <w:lang w:eastAsia="pl-PL"/>
        </w:rPr>
        <w:t xml:space="preserve"> ramach II semestru praktykę w wymiarze 4 tygodni (1 miesiąc), tj. 160 godz.  w dowolnym typie szkoły i na dowolnym etapie kształcenia oraz  w wybranej placówce zgodnie ze specjalnością.</w:t>
      </w:r>
    </w:p>
    <w:p w:rsidR="00163EF6" w:rsidRDefault="00163EF6" w:rsidP="00163EF6">
      <w:pPr>
        <w:spacing w:after="0" w:line="276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163EF6" w:rsidRDefault="00163EF6" w:rsidP="00163EF6">
      <w:pPr>
        <w:pStyle w:val="Nagwek5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Cele szczegółowe praktyki</w:t>
      </w:r>
    </w:p>
    <w:p w:rsidR="00163EF6" w:rsidRDefault="00163EF6" w:rsidP="00163EF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praktyki realizowanej przez studentów </w:t>
      </w:r>
      <w:r>
        <w:rPr>
          <w:rStyle w:val="Pogrubienie"/>
          <w:rFonts w:ascii="Times New Roman" w:hAnsi="Times New Roman" w:cs="Times New Roman"/>
        </w:rPr>
        <w:t>w II semestrze</w:t>
      </w:r>
      <w:r>
        <w:rPr>
          <w:rFonts w:ascii="Times New Roman" w:hAnsi="Times New Roman" w:cs="Times New Roman"/>
        </w:rPr>
        <w:t xml:space="preserve"> studiów drugiego stopnia na kierunku Pedagogika jest:</w:t>
      </w:r>
    </w:p>
    <w:p w:rsidR="00163EF6" w:rsidRDefault="00163EF6" w:rsidP="00163EF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Kształtowanie kompetencji opiekuńczo-wychowawczych przez:</w:t>
      </w:r>
    </w:p>
    <w:p w:rsidR="00163EF6" w:rsidRDefault="00163EF6" w:rsidP="00163EF6">
      <w:pPr>
        <w:pStyle w:val="Akapitzlist"/>
        <w:numPr>
          <w:ilvl w:val="1"/>
          <w:numId w:val="5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ze specyfiką przedszkola i szkoły podstawowej lub innej Placówki, </w:t>
      </w:r>
      <w:r>
        <w:rPr>
          <w:rFonts w:ascii="Times New Roman" w:hAnsi="Times New Roman" w:cs="Times New Roman"/>
        </w:rPr>
        <w:br/>
        <w:t>w której praktyka jest odbywana, w szczególności poznanie realizowanych przez nią zadań opiekuńczo-wychowawczych, sposobu funkcjonowania, organizacji pracy, pracowników, uczestników procesów pedagogicznych oraz prowadzonej dokumentacji;</w:t>
      </w:r>
    </w:p>
    <w:p w:rsidR="00163EF6" w:rsidRDefault="00163EF6" w:rsidP="00163EF6">
      <w:pPr>
        <w:spacing w:after="0" w:line="276" w:lineRule="auto"/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Obserwowanie: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zorganizowanej i podejmowanej spontanicznie aktywności formalnych i nieformalnych grup uczniów,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aktywności poszczególnych uczniów, w tym uczniów ze specjalnymi potrzebami edukacyjnymi,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interakcji dorosły (nauczyciel, wychowawca) – dziecko oraz interakcji między dziećmi </w:t>
      </w:r>
      <w:r>
        <w:rPr>
          <w:rFonts w:ascii="Times New Roman" w:hAnsi="Times New Roman" w:cs="Times New Roman"/>
        </w:rPr>
        <w:br/>
        <w:t>w tym samymi w różnym wieku,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procesów komunikowania interpersonalnego i społecznego w grupach wychowawczych, ich prawidłowości i zakłóceń,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podejmowanych przez opiekuna praktyk oraz prowadzonych przez niego zajęć,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sposobu integrowania przez opiekuna praktyk różnej działalności, w tym opiekuńczo-wychowawczej, dydaktycznej, pomocowej i terapeutycznej,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dynamiki grupy, ról pełnionych przez uczestników grupy, zachowania i postaw uczniów,</w:t>
      </w:r>
    </w:p>
    <w:p w:rsidR="00163EF6" w:rsidRDefault="00163EF6" w:rsidP="00163EF6">
      <w:pPr>
        <w:pStyle w:val="Akapitzlist"/>
        <w:numPr>
          <w:ilvl w:val="1"/>
          <w:numId w:val="6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działań podejmowanych przez opiekuna praktyk na rzecz zapewnienia bezpieczeństwa </w:t>
      </w:r>
      <w:r>
        <w:rPr>
          <w:rFonts w:ascii="Times New Roman" w:hAnsi="Times New Roman" w:cs="Times New Roman"/>
        </w:rPr>
        <w:br/>
        <w:t>i zachowania dyscypliny w grupie;</w:t>
      </w:r>
    </w:p>
    <w:p w:rsidR="00163EF6" w:rsidRDefault="00163EF6" w:rsidP="00163EF6">
      <w:pPr>
        <w:spacing w:after="0" w:line="276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Współdziałanie z opiekunem praktyk w: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sprawowaniu opieki i nadzoru nad grupą oraz zapewnianiu bezpieczeństwa,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podejmowaniu działań wychowawczych wynikających z zastanych sytuacji,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prowadzeniu zorganizowanych zajęć wychowawczych,</w:t>
      </w:r>
    </w:p>
    <w:p w:rsidR="00163EF6" w:rsidRDefault="00163EF6" w:rsidP="00163EF6">
      <w:pPr>
        <w:pStyle w:val="Akapitzlist"/>
        <w:numPr>
          <w:ilvl w:val="1"/>
          <w:numId w:val="7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podejmowaniu działań na rzecz uczniów ze specjalnymi potrzebami edukacyjnymi;</w:t>
      </w:r>
    </w:p>
    <w:p w:rsidR="00163EF6" w:rsidRDefault="00163EF6" w:rsidP="00163EF6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Pełnienie roli opiekuna – wychowawcy, w szczególności: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 dynamiki grupy oraz pozycji jednostek w grupie,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poznawanie uczniów i wychowanków, ich sytuacji społecznej, potrzeb, zainteresowań </w:t>
      </w:r>
      <w:r>
        <w:rPr>
          <w:rFonts w:ascii="Times New Roman" w:hAnsi="Times New Roman" w:cs="Times New Roman"/>
        </w:rPr>
        <w:br/>
        <w:t>i zdolności, a także określanie poziomu rozwoju oraz wstępne diagnozowanie dysfunkcji i zaburzeń,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samodzielne prowadzenie działań opiekuńczo-wychowawczych wobec grupy </w:t>
      </w:r>
      <w:r>
        <w:rPr>
          <w:rFonts w:ascii="Times New Roman" w:hAnsi="Times New Roman" w:cs="Times New Roman"/>
        </w:rPr>
        <w:br/>
        <w:t>i   poszczególnych uczniów i wychowanków w grupie,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sprawowanie opieki nad grupą w toku spontanicznej aktywności uczniów </w:t>
      </w:r>
      <w:r>
        <w:rPr>
          <w:rFonts w:ascii="Times New Roman" w:hAnsi="Times New Roman" w:cs="Times New Roman"/>
        </w:rPr>
        <w:br/>
        <w:t>i wychowanków,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organizację i prowadzenie zajęć wychowawczych (w tym zajęć integrujących grupę </w:t>
      </w:r>
      <w:r>
        <w:rPr>
          <w:rFonts w:ascii="Times New Roman" w:hAnsi="Times New Roman" w:cs="Times New Roman"/>
        </w:rPr>
        <w:br/>
        <w:t>i działań profilaktycznych) w oparciu o samodzielnie opracowywane scenariusze,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animowanie aktywności grupy i współdziałania jej uczestników, organizowanie pracy uczniów i wychowanków w grupach zadaniowych,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indywidualnej pracy z uczniami i wychowankami (w tym uczniami ze specjalnymi potrzebami edukacyjnymi),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wychowawczych o charakterze interwencyjnym w sytuacjach</w:t>
      </w:r>
      <w:r>
        <w:rPr>
          <w:rFonts w:ascii="Times New Roman" w:hAnsi="Times New Roman" w:cs="Times New Roman"/>
        </w:rPr>
        <w:br/>
        <w:t>konfliktu, zagrożenia bezpieczeństwa, naruszania praw innych lub nieprzestrzegania ustalonych zasad,</w:t>
      </w:r>
    </w:p>
    <w:p w:rsidR="00163EF6" w:rsidRDefault="00163EF6" w:rsidP="00163EF6">
      <w:pPr>
        <w:pStyle w:val="Akapitzlist"/>
        <w:numPr>
          <w:ilvl w:val="1"/>
          <w:numId w:val="8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opieki nad uczniami i wychowankami poza terenem przedszkola i szkoły podstawowej;</w:t>
      </w:r>
    </w:p>
    <w:p w:rsidR="00163EF6" w:rsidRDefault="00163EF6" w:rsidP="00163EF6">
      <w:pPr>
        <w:spacing w:after="0" w:line="276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5) analizę i interpretację zaobserwowanych albo doświadczanych sytuacji i zdarzeń</w:t>
      </w:r>
      <w:r>
        <w:rPr>
          <w:rFonts w:ascii="Times New Roman" w:hAnsi="Times New Roman" w:cs="Times New Roman"/>
        </w:rPr>
        <w:br/>
        <w:t xml:space="preserve">   pedagogicznych, w tym: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praktyki,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konfrontowanie wiedzy teoretycznej z praktyką,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własnego funkcjonowania w toku realizowania zadań opiekuńczych </w:t>
      </w:r>
      <w:r>
        <w:rPr>
          <w:rFonts w:ascii="Times New Roman" w:hAnsi="Times New Roman" w:cs="Times New Roman"/>
        </w:rPr>
        <w:br/>
        <w:t>i wychowawczych (dostrzeganie swoich mocnych i słabych stron),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przebiegu prowadzonych działań oraz realizacji zamierzonych celów,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z opiekunem praktyk w celu omawiania obserwowanych sytuacji </w:t>
      </w:r>
      <w:r>
        <w:rPr>
          <w:rFonts w:ascii="Times New Roman" w:hAnsi="Times New Roman" w:cs="Times New Roman"/>
        </w:rPr>
        <w:br/>
        <w:t>i przeprowadzanych działań,</w:t>
      </w:r>
    </w:p>
    <w:p w:rsidR="00163EF6" w:rsidRDefault="00163EF6" w:rsidP="00163EF6">
      <w:pPr>
        <w:pStyle w:val="Akapitzlist"/>
        <w:numPr>
          <w:ilvl w:val="1"/>
          <w:numId w:val="9"/>
        </w:numPr>
        <w:spacing w:after="0"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omawianie zgromadzonych doświadczeń w grupie studentów.</w:t>
      </w:r>
    </w:p>
    <w:p w:rsidR="00163EF6" w:rsidRDefault="00163EF6" w:rsidP="00163EF6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</w:p>
    <w:p w:rsidR="00163EF6" w:rsidRDefault="00163EF6" w:rsidP="00163EF6">
      <w:pPr>
        <w:numPr>
          <w:ilvl w:val="0"/>
          <w:numId w:val="3"/>
        </w:numPr>
        <w:tabs>
          <w:tab w:val="clear" w:pos="720"/>
          <w:tab w:val="left" w:pos="851"/>
          <w:tab w:val="num" w:pos="127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b/>
          <w:lang w:eastAsia="pl-PL"/>
        </w:rPr>
        <w:t>III semestru</w:t>
      </w:r>
      <w:r>
        <w:rPr>
          <w:rFonts w:ascii="Times New Roman" w:eastAsia="Times New Roman" w:hAnsi="Times New Roman" w:cs="Times New Roman"/>
          <w:lang w:eastAsia="pl-PL"/>
        </w:rPr>
        <w:t xml:space="preserve"> praktykę w wymiarze 4 tygodni (1 miesiąc), w tym 2 tygodnie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przedszkolu i 2 tygodnie w szkole podstawowej - dotyczy specjalności: edukacja wczesnoszkolna i  przedszkolna. Pozostałe specjalności: resocjalizacja oraz mediacje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interwencja kryzysowa i inne -  praktykę w wymiarze 4 tygodni (1 miesiąc) – </w:t>
      </w:r>
      <w:r>
        <w:rPr>
          <w:rFonts w:ascii="Times New Roman" w:eastAsia="Times New Roman" w:hAnsi="Times New Roman" w:cs="Times New Roman"/>
          <w:lang w:eastAsia="pl-PL"/>
        </w:rPr>
        <w:br/>
        <w:t>w wybranej placówce zgodnie ze specjalnością.</w:t>
      </w:r>
    </w:p>
    <w:p w:rsidR="00163EF6" w:rsidRDefault="00163EF6" w:rsidP="00163EF6">
      <w:pPr>
        <w:numPr>
          <w:ilvl w:val="0"/>
          <w:numId w:val="3"/>
        </w:numPr>
        <w:tabs>
          <w:tab w:val="clear" w:pos="720"/>
          <w:tab w:val="left" w:pos="851"/>
          <w:tab w:val="num" w:pos="1276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 ramach </w:t>
      </w:r>
      <w:r>
        <w:rPr>
          <w:rFonts w:ascii="Times New Roman" w:eastAsia="Times New Roman" w:hAnsi="Times New Roman" w:cs="Times New Roman"/>
          <w:b/>
          <w:lang w:eastAsia="pl-PL"/>
        </w:rPr>
        <w:t>IV semestru</w:t>
      </w:r>
      <w:r>
        <w:rPr>
          <w:rFonts w:ascii="Times New Roman" w:eastAsia="Times New Roman" w:hAnsi="Times New Roman" w:cs="Times New Roman"/>
          <w:lang w:eastAsia="pl-PL"/>
        </w:rPr>
        <w:t xml:space="preserve"> praktykę w wymiarze 4 tygodni (1 miesiąc), w tym 2 tygodnie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przedszkolu i 2 tygodnie w szkole podstawowej – dotyczy specjalności: edukacja wczesnoszkolna i przedszkolna. Pozostałe specjalności:  resocjalizacja oraz mediacje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interwencja kryzysowa i inne realizują praktykę w wymiarze 4 tygodni (1 miesiąc) </w:t>
      </w:r>
      <w:r>
        <w:rPr>
          <w:rFonts w:ascii="Times New Roman" w:eastAsia="Times New Roman" w:hAnsi="Times New Roman" w:cs="Times New Roman"/>
          <w:lang w:eastAsia="pl-PL"/>
        </w:rPr>
        <w:br/>
        <w:t>w wybranej placówce zgodnie ze specjalnością.</w:t>
      </w:r>
    </w:p>
    <w:p w:rsidR="00163EF6" w:rsidRDefault="00163EF6" w:rsidP="00163EF6">
      <w:pPr>
        <w:numPr>
          <w:ilvl w:val="0"/>
          <w:numId w:val="3"/>
        </w:numPr>
        <w:tabs>
          <w:tab w:val="clear" w:pos="720"/>
          <w:tab w:val="left" w:pos="851"/>
          <w:tab w:val="num" w:pos="127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praktyki realizowanej przez studentów w </w:t>
      </w:r>
      <w:r>
        <w:rPr>
          <w:rStyle w:val="Pogrubienie"/>
          <w:rFonts w:ascii="Times New Roman" w:hAnsi="Times New Roman" w:cs="Times New Roman"/>
        </w:rPr>
        <w:t>III i IV semestrze</w:t>
      </w:r>
      <w:r>
        <w:rPr>
          <w:rFonts w:ascii="Times New Roman" w:hAnsi="Times New Roman" w:cs="Times New Roman"/>
        </w:rPr>
        <w:t xml:space="preserve"> studiów drugiego</w:t>
      </w:r>
      <w:r>
        <w:rPr>
          <w:rFonts w:ascii="Times New Roman" w:hAnsi="Times New Roman" w:cs="Times New Roman"/>
        </w:rPr>
        <w:br/>
        <w:t>stopnia na kierunku Pedagogika jest:</w:t>
      </w:r>
    </w:p>
    <w:p w:rsidR="00163EF6" w:rsidRDefault="00163EF6" w:rsidP="00163EF6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Kształtowanie kompetencji dydaktycznych przez:</w:t>
      </w:r>
    </w:p>
    <w:p w:rsidR="00163EF6" w:rsidRDefault="00163EF6" w:rsidP="00163EF6">
      <w:pPr>
        <w:pStyle w:val="Akapitzlist"/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ze specyfiką przedszkola i szkoły podstawowej lub innej Placówki, </w:t>
      </w:r>
      <w:r>
        <w:rPr>
          <w:rFonts w:ascii="Times New Roman" w:hAnsi="Times New Roman" w:cs="Times New Roman"/>
        </w:rPr>
        <w:br/>
        <w:t>w której praktyka jest odbywana, w szczególności poznanie realizowanych przez nią zadań dydaktycznych, sposobu funkcjonowania, organizacji pracy, pracowników, uczestników procesów pedagogicznych oraz prowadzonej dokumentacji;</w:t>
      </w:r>
    </w:p>
    <w:p w:rsidR="00163EF6" w:rsidRDefault="00163EF6" w:rsidP="00163EF6">
      <w:pPr>
        <w:tabs>
          <w:tab w:val="left" w:pos="567"/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Obserwowanie: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podejmowanych przez opiekuna praktyk w toku prowadzonych przez niego lekcji (zajęć) oraz aktywności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toku metodycznego lekcji (zajęć), stosowanych przez nauczyciela metod i form pracy oraz wykorzystywanych pomocy dydaktycznych,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interakcji dorosły (nauczyciel, wychowawca) – dziecko oraz interakcji między dziećmi lub młodzieżą w toku lekcji (zajęć),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procesów komunikowania interpersonalnego i społecznego w klasie, ich prawidłowości </w:t>
      </w:r>
      <w:r>
        <w:rPr>
          <w:rFonts w:ascii="Times New Roman" w:hAnsi="Times New Roman" w:cs="Times New Roman"/>
        </w:rPr>
        <w:br/>
        <w:t>i zakłóceń,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sposobów aktywizowania i dyscyplinowania uczniów oraz różnicowania poziomu aktywności poszczególnych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sposobu oceniania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sposobu zadawania i kontrolowania pracy domowej,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dynamiki i klimatu społecznego klasy, ról pełnionych przez uczniów, zachowania </w:t>
      </w:r>
      <w:r>
        <w:rPr>
          <w:rFonts w:ascii="Times New Roman" w:hAnsi="Times New Roman" w:cs="Times New Roman"/>
        </w:rPr>
        <w:br/>
        <w:t>i postaw uczniów,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funkcjonowania i aktywności w czasie lekcji (zajęć) poszczególnych uczniów, </w:t>
      </w:r>
      <w:r>
        <w:rPr>
          <w:rFonts w:ascii="Times New Roman" w:hAnsi="Times New Roman" w:cs="Times New Roman"/>
        </w:rPr>
        <w:br/>
        <w:t>z uwzględnieniem uczniów ze specjalnymi potrzebami edukacyjnymi, w tym uczniów szczególnie uzdolnionych,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działań podejmowanych przez opiekuna praktyk na rzecz zapewnienia bezpieczeństwa </w:t>
      </w:r>
      <w:r>
        <w:rPr>
          <w:rFonts w:ascii="Times New Roman" w:hAnsi="Times New Roman" w:cs="Times New Roman"/>
        </w:rPr>
        <w:br/>
        <w:t>i zachowania dyscypliny,,</w:t>
      </w:r>
    </w:p>
    <w:p w:rsidR="00163EF6" w:rsidRDefault="00163EF6" w:rsidP="00163EF6">
      <w:pPr>
        <w:pStyle w:val="Akapitzlist"/>
        <w:numPr>
          <w:ilvl w:val="1"/>
          <w:numId w:val="11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organizacji przestrzeni w klasie, sposobu jej zagospodarowania (ustawienie mebli, wyposażenie, dekoracje);</w:t>
      </w:r>
    </w:p>
    <w:p w:rsidR="00163EF6" w:rsidRDefault="00163EF6" w:rsidP="00163EF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Współdziałanie z opiekunem praktyk w: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planowaniu i przeprowadzaniu lekcji (zajęć),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organizowaniu pracy w grupach,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przygotowywaniu pomocy dydaktycznych,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wykorzystywaniu środków multimedialnych i technologii informacyjnej w pracy dydaktycznej,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kontrolowaniu i ocenianiu uczniów,,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podejmowaniu działań na rzecz uczniów ze specjalnymi potrzebami edukacyjnymi, </w:t>
      </w:r>
      <w:r>
        <w:rPr>
          <w:rFonts w:ascii="Times New Roman" w:hAnsi="Times New Roman" w:cs="Times New Roman"/>
        </w:rPr>
        <w:br/>
        <w:t>w tym uczniów szczególnie uzdolnionych,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organizowaniu przestrzeni klasy,</w:t>
      </w:r>
    </w:p>
    <w:p w:rsidR="00163EF6" w:rsidRDefault="00163EF6" w:rsidP="00163EF6">
      <w:pPr>
        <w:pStyle w:val="Akapitzlist"/>
        <w:numPr>
          <w:ilvl w:val="1"/>
          <w:numId w:val="12"/>
        </w:numPr>
        <w:tabs>
          <w:tab w:val="left" w:pos="1276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podejmowaniu działań w zakresie projektowania i udzielania pomocy psychologiczno- pedagogicznej;</w:t>
      </w:r>
    </w:p>
    <w:p w:rsidR="00163EF6" w:rsidRDefault="00163EF6" w:rsidP="00163EF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Pełnienie roli nauczyciela, w szczególności: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planowanie lekcji (zajęć), formułowanie celów, dobór metod i form pracy oraz środków dydaktycznych,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dostosowywanie metod i form pracy do realizowanych treści, etapu edukacyjnego oraz dynamiki grupy uczniowskiej,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i prowadzenie lekcji (zajęć) w oparciu o samodzielnie opracowywane   scenariusze,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wykorzystywanie w toku lekcji (zajęć) środków multimedialnych i technologii informacyjnej,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dostosowywanie sposobu komunikacji w toku lekcji (zajęć) do poziomu rozwoju uczniów,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animowanie aktywności poznawczej i współdziałania uczniów, rozwijanie umiejętności samodzielnego zdobywania wiedzy z wykorzystaniem technologii informacyjnej,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pracy uczniów w grupach zadaniowych,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dostosowywanie podejmowanych działań do możliwości i ograniczeń uczniów ze specjalnymi potrzebami edukacyjnymi,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 poziomu wiedzy i umiejętności uczniów,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indywidualnej pracy dydaktycznej z uczniami (w tym uczniami ze specjalnymi potrzebami edukacyjnymi),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wychowawczych w toku pracy dydaktycznej, w miarę pojawiających się problemów, w sytuacjach: zagrożenia bezpieczeństwa, naruszania praw innych, nieprzestrzegania ustalonych zasad,</w:t>
      </w:r>
    </w:p>
    <w:p w:rsidR="00163EF6" w:rsidRDefault="00163EF6" w:rsidP="00163EF6">
      <w:pPr>
        <w:pStyle w:val="Akapitzlist"/>
        <w:numPr>
          <w:ilvl w:val="1"/>
          <w:numId w:val="13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współpracy z innymi nauczycielami, wychowawcą klasy, pedagogiem szkolnym, psychologiem szkolnym oraz specjalistami pracującymi z uczniami;</w:t>
      </w:r>
    </w:p>
    <w:p w:rsidR="00163EF6" w:rsidRDefault="00163EF6" w:rsidP="00163EF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Analizę i interpretację zaobserwowanych albo doświadczanych sytuacji i zdarzeń pedagogicznych, w tym: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praktyki,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konfrontowanie wiedzy teoretycznej z praktyką,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własnego funkcjonowania w toku wypełniania roli nauczyciela (dostrzeganie swoich mocnych i słabych stron),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przebiegu prowadzonych lekcji (zajęć) oraz realizacji zamierzonych celów,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z opiekunem praktyk w celu omawiania obserwowanych i prowadzonych lekcji (zajęć),</w:t>
      </w:r>
    </w:p>
    <w:p w:rsidR="00163EF6" w:rsidRDefault="00163EF6" w:rsidP="00163EF6">
      <w:pPr>
        <w:pStyle w:val="Akapitzlist"/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omawianie zgromadzonych doświadczeń w grupie studentów.</w:t>
      </w:r>
    </w:p>
    <w:p w:rsidR="00163EF6" w:rsidRDefault="00163EF6" w:rsidP="00163EF6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163EF6" w:rsidRDefault="00163EF6" w:rsidP="00163EF6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praktyk studentowi zapewnia się: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wizyty w przedszkolach i szkołach podstawowych lub innych placówkach;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obserwowanie zajęć;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asystowanie nauczycielowi prowadzącemu zajęcia;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samodzielne prowadzenie zajęć;</w:t>
      </w:r>
    </w:p>
    <w:p w:rsidR="00163EF6" w:rsidRDefault="00163EF6" w:rsidP="00163EF6">
      <w:pPr>
        <w:spacing w:after="0" w:line="276" w:lineRule="auto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planowanie i omawianie zajęć prowadzonych przez siebie i innych (nauczycieli, studentów).</w:t>
      </w:r>
    </w:p>
    <w:p w:rsidR="00444C4B" w:rsidRDefault="00444C4B" w:rsidP="00D77A8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EF6" w:rsidRDefault="00163EF6" w:rsidP="00444C4B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III. Nadzór i zaliczenie praktyki</w:t>
      </w:r>
    </w:p>
    <w:p w:rsidR="00163EF6" w:rsidRDefault="00163EF6" w:rsidP="00163E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Koordynatorem całokształtu spraw związanych z organizacją i przebiegiem praktyk jest Koordynator Praktyk. Do jego zadań należy w szczególności: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nadzór merytoryczny i organizacyjny nad przygotowaniem i przebiegiem praktyk,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zatwierdzanie miejsc odbywania praktyk (zakładów pracy, w których organizowana jest praktyka),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zawieranie umów o praktykę,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podejmowanie decyzji w sprawach zwolnień studentów studiów stacjonarnych </w:t>
      </w:r>
      <w:r>
        <w:rPr>
          <w:rFonts w:ascii="Times New Roman" w:eastAsia="Times New Roman" w:hAnsi="Times New Roman" w:cs="Times New Roman"/>
          <w:lang w:eastAsia="pl-PL"/>
        </w:rPr>
        <w:br/>
        <w:t>i niestacjonarnych z obowiązku odbywania praktyk,</w:t>
      </w:r>
    </w:p>
    <w:p w:rsidR="00163EF6" w:rsidRDefault="00163EF6" w:rsidP="00163EF6">
      <w:pPr>
        <w:pStyle w:val="Akapitzlist"/>
        <w:numPr>
          <w:ilvl w:val="1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zaliczanie odbycia praktyk.</w:t>
      </w:r>
    </w:p>
    <w:p w:rsidR="00163EF6" w:rsidRDefault="00163EF6" w:rsidP="00163E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Instytutu powołuje Koordynatora ds. praktyk studenckich. Zakres zadań wykonywanych przez koordynatorów: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opieka i nadzór nad studentami w trakcie praktyk,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akceptacja indywidualnego planu praktyki,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ocena osiągniętych efektów na praktyce i zatwierdzenie odbycia praktyki,</w:t>
      </w:r>
    </w:p>
    <w:p w:rsidR="00163EF6" w:rsidRDefault="00163EF6" w:rsidP="00163EF6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uzasadnionych przypadkach przeprowadzanie kontroli odbywania praktyk studenckich, </w:t>
      </w:r>
      <w:r>
        <w:rPr>
          <w:rFonts w:ascii="Times New Roman" w:eastAsia="Times New Roman" w:hAnsi="Times New Roman" w:cs="Times New Roman"/>
          <w:lang w:eastAsia="pl-PL"/>
        </w:rPr>
        <w:br/>
        <w:t>z ramienia Uczelni,</w:t>
      </w:r>
    </w:p>
    <w:p w:rsidR="00163EF6" w:rsidRPr="00D77A8C" w:rsidRDefault="00163EF6" w:rsidP="00D77A8C">
      <w:pPr>
        <w:pStyle w:val="Akapitzlist"/>
        <w:numPr>
          <w:ilvl w:val="1"/>
          <w:numId w:val="1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przedkładanie Dyrektorowi Instytutu na koniec roku akademickiego sprawozdania </w:t>
      </w:r>
      <w:r>
        <w:rPr>
          <w:rFonts w:ascii="Times New Roman" w:eastAsia="Times New Roman" w:hAnsi="Times New Roman" w:cs="Times New Roman"/>
          <w:lang w:eastAsia="pl-PL"/>
        </w:rPr>
        <w:br/>
        <w:t>z nadzorowanych praktyk.</w:t>
      </w:r>
    </w:p>
    <w:p w:rsidR="00163EF6" w:rsidRDefault="00163EF6" w:rsidP="00163EF6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Opiekunem studenta w placówce podczas odbywania praktyki jest osoba wyznaczona przez przedstawiciela tej placówki. Zakres czynności wykonywanych przez studenta w ramach odbywanej praktyki (indywidualny program praktyki studenta) określa opiekun z ramienia Uczelni. W pozostałych kwestiach student podlega określonym przepisom prawnym regulującym dyscyplinę pracy w danej placówce. Opiekun potwierdza w dzienniku praktyk realizację zadań wykonywanych przez studenta na praktyce, zgodnych z indywidualnym programem praktyki. Pozostałe zadania opiekuna praktyki regulują wewnętrzne ustalenia placówki.</w:t>
      </w:r>
    </w:p>
    <w:p w:rsidR="00163EF6" w:rsidRDefault="00163EF6" w:rsidP="00163EF6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IV. Organizacja i przebieg praktyki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Praktykę studenci mogą odbywać w: placówkach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</w:t>
      </w:r>
      <w:r>
        <w:rPr>
          <w:rFonts w:ascii="Times New Roman" w:eastAsia="Times New Roman" w:hAnsi="Times New Roman" w:cs="Times New Roman"/>
          <w:lang w:eastAsia="pl-PL"/>
        </w:rPr>
        <w:br/>
        <w:t>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Studenci mogą skorzystać z oferty praktyk dostępnych na mocy zawartych porozumień </w:t>
      </w:r>
      <w:r>
        <w:rPr>
          <w:rFonts w:ascii="Times New Roman" w:eastAsia="Times New Roman" w:hAnsi="Times New Roman" w:cs="Times New Roman"/>
          <w:lang w:eastAsia="pl-PL"/>
        </w:rPr>
        <w:br/>
        <w:t>z lokalnymi placówkami o współpracy  w zakresie praktyk studenckich. Baza placówek dostępna jest na stronie internetowej Uczelni. Studenci mogą także samodzielnie wybrać miejsce praktyk.</w:t>
      </w:r>
    </w:p>
    <w:p w:rsidR="00104414" w:rsidRPr="00104414" w:rsidRDefault="00E8072A" w:rsidP="00E8072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lang w:eastAsia="pl-PL"/>
        </w:rPr>
        <w:t>Łączny wymiar praktyki na II stopniu Pedagogiki wynosi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480 godz.- </w:t>
      </w:r>
      <w:r w:rsidRPr="00E8072A">
        <w:rPr>
          <w:rFonts w:ascii="Times New Roman" w:eastAsia="Times New Roman" w:hAnsi="Times New Roman" w:cs="Times New Roman"/>
          <w:b/>
          <w:lang w:eastAsia="pl-PL"/>
        </w:rPr>
        <w:t xml:space="preserve">tj. 12 tygodni </w:t>
      </w:r>
    </w:p>
    <w:p w:rsidR="00E8072A" w:rsidRPr="00E8072A" w:rsidRDefault="00E8072A" w:rsidP="00104414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b/>
          <w:lang w:eastAsia="pl-PL"/>
        </w:rPr>
        <w:t>(3 miesiące).</w:t>
      </w:r>
      <w:r w:rsidRPr="00E8072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072A" w:rsidRPr="00E8072A" w:rsidRDefault="00E8072A" w:rsidP="00E8072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lang w:eastAsia="pl-PL"/>
        </w:rPr>
        <w:t>Studenci odbywają praktykę według następującego porządku*:</w:t>
      </w:r>
    </w:p>
    <w:p w:rsidR="00E8072A" w:rsidRDefault="00E8072A" w:rsidP="00E8072A">
      <w:pPr>
        <w:pStyle w:val="Akapitzlist"/>
        <w:spacing w:after="0"/>
        <w:ind w:left="1416"/>
        <w:rPr>
          <w:rFonts w:ascii="Times New Roman" w:eastAsia="Times New Roman" w:hAnsi="Times New Roman"/>
          <w:lang w:eastAsia="pl-PL"/>
        </w:rPr>
      </w:pPr>
      <w:r w:rsidRPr="00E8072A">
        <w:rPr>
          <w:rFonts w:ascii="Times New Roman" w:eastAsia="Times New Roman" w:hAnsi="Times New Roman"/>
          <w:lang w:eastAsia="pl-PL"/>
        </w:rPr>
        <w:t>a) I etap  - praktyka asystencka (organizacyjna)-</w:t>
      </w:r>
      <w:r w:rsidRPr="00E8072A">
        <w:rPr>
          <w:rFonts w:ascii="Times New Roman" w:eastAsia="Times New Roman" w:hAnsi="Times New Roman"/>
          <w:b/>
          <w:lang w:eastAsia="pl-PL"/>
        </w:rPr>
        <w:t xml:space="preserve"> 160 godzin</w:t>
      </w:r>
      <w:r w:rsidRPr="00E8072A">
        <w:rPr>
          <w:rFonts w:ascii="Times New Roman" w:eastAsia="Times New Roman" w:hAnsi="Times New Roman"/>
          <w:lang w:eastAsia="pl-PL"/>
        </w:rPr>
        <w:t xml:space="preserve"> w II semestrze studiów </w:t>
      </w:r>
      <w:r w:rsidRPr="00E8072A">
        <w:rPr>
          <w:rFonts w:ascii="Times New Roman" w:eastAsia="Times New Roman" w:hAnsi="Times New Roman"/>
          <w:lang w:eastAsia="pl-PL"/>
        </w:rPr>
        <w:br/>
        <w:t>b) II etap – praktyka specjalnościowa-</w:t>
      </w:r>
      <w:r w:rsidRPr="00E8072A">
        <w:rPr>
          <w:rFonts w:ascii="Times New Roman" w:eastAsia="Times New Roman" w:hAnsi="Times New Roman"/>
          <w:b/>
          <w:lang w:eastAsia="pl-PL"/>
        </w:rPr>
        <w:t>160 godzin</w:t>
      </w:r>
      <w:r w:rsidRPr="00E8072A">
        <w:rPr>
          <w:rFonts w:ascii="Times New Roman" w:eastAsia="Times New Roman" w:hAnsi="Times New Roman"/>
          <w:lang w:eastAsia="pl-PL"/>
        </w:rPr>
        <w:t xml:space="preserve"> w III semestrze studiów </w:t>
      </w:r>
      <w:r w:rsidRPr="00E8072A">
        <w:rPr>
          <w:rFonts w:ascii="Times New Roman" w:eastAsia="Times New Roman" w:hAnsi="Times New Roman"/>
          <w:lang w:eastAsia="pl-PL"/>
        </w:rPr>
        <w:br/>
        <w:t xml:space="preserve">c) III etap – praktyka specjalnościowa </w:t>
      </w:r>
      <w:r w:rsidRPr="00E8072A">
        <w:rPr>
          <w:rFonts w:ascii="Times New Roman" w:eastAsia="Times New Roman" w:hAnsi="Times New Roman"/>
          <w:b/>
          <w:lang w:eastAsia="pl-PL"/>
        </w:rPr>
        <w:t>160 godzin</w:t>
      </w:r>
      <w:r w:rsidRPr="00E8072A">
        <w:rPr>
          <w:rFonts w:ascii="Times New Roman" w:eastAsia="Times New Roman" w:hAnsi="Times New Roman"/>
          <w:lang w:eastAsia="pl-PL"/>
        </w:rPr>
        <w:t xml:space="preserve"> w IV semestrze studiów</w:t>
      </w:r>
    </w:p>
    <w:p w:rsidR="00163EF6" w:rsidRPr="00E8072A" w:rsidRDefault="00163EF6" w:rsidP="00E8072A">
      <w:pPr>
        <w:pStyle w:val="Akapitzlist"/>
        <w:spacing w:after="0"/>
        <w:ind w:left="1416"/>
        <w:rPr>
          <w:rFonts w:ascii="Times New Roman" w:eastAsia="Times New Roman" w:hAnsi="Times New Roman"/>
          <w:lang w:eastAsia="pl-PL"/>
        </w:rPr>
      </w:pPr>
      <w:r w:rsidRPr="00E8072A">
        <w:rPr>
          <w:rFonts w:ascii="Times New Roman" w:eastAsia="Times New Roman" w:hAnsi="Times New Roman" w:cs="Times New Roman"/>
          <w:lang w:eastAsia="pl-PL"/>
        </w:rPr>
        <w:t>Punkt</w:t>
      </w:r>
      <w:r w:rsidR="00D77A8C" w:rsidRPr="00E8072A">
        <w:rPr>
          <w:rFonts w:ascii="Times New Roman" w:eastAsia="Times New Roman" w:hAnsi="Times New Roman" w:cs="Times New Roman"/>
          <w:lang w:eastAsia="pl-PL"/>
        </w:rPr>
        <w:t xml:space="preserve">y ECTS są wliczane do semestru , II, III, i IV, </w:t>
      </w:r>
      <w:r w:rsidRPr="00E8072A">
        <w:rPr>
          <w:rFonts w:ascii="Times New Roman" w:eastAsia="Times New Roman" w:hAnsi="Times New Roman" w:cs="Times New Roman"/>
          <w:lang w:eastAsia="pl-PL"/>
        </w:rPr>
        <w:t>.</w:t>
      </w:r>
    </w:p>
    <w:p w:rsidR="00E8072A" w:rsidRDefault="00163EF6" w:rsidP="00E8072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Dzienny wymiar liczby godzin praktyki winien wynosić maks.8 godzin zegarowych.</w:t>
      </w:r>
    </w:p>
    <w:p w:rsidR="00E8072A" w:rsidRDefault="00E8072A" w:rsidP="00E8072A">
      <w:pPr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8072A">
        <w:rPr>
          <w:rFonts w:ascii="Times New Roman" w:eastAsia="Times New Roman" w:hAnsi="Times New Roman"/>
          <w:lang w:eastAsia="pl-PL"/>
        </w:rPr>
        <w:t xml:space="preserve">*Praktyka dla specjalności </w:t>
      </w:r>
      <w:r w:rsidRPr="00E8072A">
        <w:rPr>
          <w:rFonts w:ascii="Times New Roman" w:eastAsia="Times New Roman" w:hAnsi="Times New Roman"/>
          <w:b/>
          <w:lang w:eastAsia="pl-PL"/>
        </w:rPr>
        <w:t xml:space="preserve">Edukacja wczesnoszkolna i przedszkolna odbywa się w wymiarze </w:t>
      </w:r>
      <w:r w:rsidRPr="00E8072A">
        <w:rPr>
          <w:rFonts w:ascii="Times New Roman" w:eastAsia="Times New Roman" w:hAnsi="Times New Roman"/>
          <w:b/>
          <w:u w:val="single"/>
          <w:lang w:eastAsia="pl-PL"/>
        </w:rPr>
        <w:t>maksymalnie 5 godzin dziennie.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Dopuszcza się możliwość odbycia praktyki w jednorazowym pełnym wymiarze 12 tygodni </w:t>
      </w:r>
      <w:r>
        <w:rPr>
          <w:rFonts w:ascii="Times New Roman" w:eastAsia="Times New Roman" w:hAnsi="Times New Roman" w:cs="Times New Roman"/>
          <w:lang w:eastAsia="pl-PL"/>
        </w:rPr>
        <w:br/>
        <w:t>Decyzja w tej sprawie jest wydawana przez Koordynatora praktyk na wniosek studenta.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Organizacją praktyk zajmuje się Koordynator praktyk. Do jego zadań należy prowadzenie bieżącej dokumentacji związanej z przygotowaniem i zaliczeniem praktyk, sporządzanie umów o organizację praktyk, skierowań na praktyki – jeśli wymaga tego placówka przyjmująca na praktykę – wydawanie dzienników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Podstawą odbywania praktyki jest porozumienie zawarte z zakładem pracy, w którym praktyka będzie organizowana, indywidualny program praktyki studenta  oraz dziennik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podpisanego porozumienia o organizację praktyki oraz indywidualnego programu praktyki, zaakceptowanego przez opiekuna praktyk oraz przedstawiciela miejsca odbywania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Zaliczenia praktyki dokonuje Koordynator praktyk na podstawie przedstawionej dokumentacji, po zatwierdzeniu przez opiekuna praktyk.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Dokumenty potwierdzające odbycie praktyki przez studenta powinny być złożone </w:t>
      </w:r>
      <w:r>
        <w:rPr>
          <w:rFonts w:ascii="Times New Roman" w:eastAsia="Times New Roman" w:hAnsi="Times New Roman" w:cs="Times New Roman"/>
          <w:lang w:eastAsia="pl-PL"/>
        </w:rPr>
        <w:br/>
        <w:t>w Dziekanacie 14 dni od daty jej zakończenia. Praktyki powinny być ukończone i zaliczone do dnia 15 marca (semestr zimowy) i 15 października (semestr letni).</w:t>
      </w:r>
    </w:p>
    <w:p w:rsidR="00163EF6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 sprawie podejmuje Koordynator praktyk. Indywidualny tryb odbywania praktyki nie może być krótszy niż minimum przewidziane dla kierunku.</w:t>
      </w:r>
    </w:p>
    <w:p w:rsidR="00163EF6" w:rsidRPr="00D77A8C" w:rsidRDefault="00163EF6" w:rsidP="00163EF6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Student może odbyć praktykę poza granicami Rzeczypospolitej Polskiej wyłącznie na podstawie umowy zawartej z  (umowa o organizację praktyki), zgodnej z programem praktyk dla studentów kierunku. Student jest zwolniony z realizacji praktyki w placówkach na terenie Rzeczypospolitej Polskiej. Praktykę zalicza Koordynator praktyk.</w:t>
      </w:r>
    </w:p>
    <w:p w:rsidR="00163EF6" w:rsidRDefault="00D77A8C" w:rsidP="00163EF6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163EF6">
        <w:rPr>
          <w:rFonts w:ascii="Times New Roman" w:eastAsia="Times New Roman" w:hAnsi="Times New Roman" w:cs="Times New Roman"/>
          <w:b/>
          <w:bCs/>
          <w:lang w:eastAsia="pl-PL"/>
        </w:rPr>
        <w:t>. Postanowienia końcowe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  <w:r>
        <w:rPr>
          <w:rFonts w:ascii="Times New Roman" w:eastAsia="Times New Roman" w:hAnsi="Times New Roman" w:cs="Times New Roman"/>
          <w:lang w:eastAsia="pl-PL"/>
        </w:rPr>
        <w:br/>
        <w:t>a) naruszenia przez studenta dyscypliny pracy lub porządku pracy przyjętego u organizatora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praktyki,</w:t>
      </w:r>
      <w:r>
        <w:rPr>
          <w:rFonts w:ascii="Times New Roman" w:eastAsia="Times New Roman" w:hAnsi="Times New Roman" w:cs="Times New Roman"/>
          <w:lang w:eastAsia="pl-PL"/>
        </w:rPr>
        <w:br/>
        <w:t>b) braku ubezpieczenia się od odpowiedzialności cywilnej i od następstw nieszczęśliwych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wypadków na okres trwania praktyki.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sprawach nieuregulowanych w niniejszym regulaminie stosuje przepisy Regulaminu Studiów Staropolskiej Szkoły Wyższej w Kielcach</w:t>
      </w:r>
    </w:p>
    <w:p w:rsidR="00163EF6" w:rsidRDefault="00163EF6" w:rsidP="00163EF6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wchodzi w ż</w:t>
      </w:r>
      <w:r w:rsidR="00E92405">
        <w:rPr>
          <w:rFonts w:ascii="Times New Roman" w:eastAsia="Times New Roman" w:hAnsi="Times New Roman" w:cs="Times New Roman"/>
          <w:lang w:eastAsia="pl-PL"/>
        </w:rPr>
        <w:t>ycie z dniem 1 października 2018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</w:p>
    <w:p w:rsidR="00680C18" w:rsidRDefault="00680C18"/>
    <w:sectPr w:rsidR="0068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51" w:rsidRDefault="00453151" w:rsidP="00990428">
      <w:pPr>
        <w:spacing w:after="0" w:line="240" w:lineRule="auto"/>
      </w:pPr>
      <w:r>
        <w:separator/>
      </w:r>
    </w:p>
  </w:endnote>
  <w:endnote w:type="continuationSeparator" w:id="0">
    <w:p w:rsidR="00453151" w:rsidRDefault="00453151" w:rsidP="009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51" w:rsidRDefault="00453151" w:rsidP="00990428">
      <w:pPr>
        <w:spacing w:after="0" w:line="240" w:lineRule="auto"/>
      </w:pPr>
      <w:r>
        <w:separator/>
      </w:r>
    </w:p>
  </w:footnote>
  <w:footnote w:type="continuationSeparator" w:id="0">
    <w:p w:rsidR="00453151" w:rsidRDefault="00453151" w:rsidP="009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7"/>
    <w:rsid w:val="000C2FD8"/>
    <w:rsid w:val="00104414"/>
    <w:rsid w:val="00163EF6"/>
    <w:rsid w:val="00330B70"/>
    <w:rsid w:val="00444C4B"/>
    <w:rsid w:val="00453151"/>
    <w:rsid w:val="00680C18"/>
    <w:rsid w:val="00826C81"/>
    <w:rsid w:val="008D4303"/>
    <w:rsid w:val="00990428"/>
    <w:rsid w:val="00A35B38"/>
    <w:rsid w:val="00A547FD"/>
    <w:rsid w:val="00C03337"/>
    <w:rsid w:val="00C7184D"/>
    <w:rsid w:val="00D77A8C"/>
    <w:rsid w:val="00E8072A"/>
    <w:rsid w:val="00E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F6"/>
    <w:pPr>
      <w:spacing w:after="160" w:line="256" w:lineRule="auto"/>
    </w:p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63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EF6"/>
    <w:pPr>
      <w:ind w:left="720"/>
      <w:contextualSpacing/>
    </w:pPr>
  </w:style>
  <w:style w:type="character" w:styleId="Pogrubienie">
    <w:name w:val="Strong"/>
    <w:basedOn w:val="Domylnaczcionkaakapitu"/>
    <w:qFormat/>
    <w:rsid w:val="00163E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F6"/>
    <w:pPr>
      <w:spacing w:after="160" w:line="256" w:lineRule="auto"/>
    </w:p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63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E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EF6"/>
    <w:pPr>
      <w:ind w:left="720"/>
      <w:contextualSpacing/>
    </w:pPr>
  </w:style>
  <w:style w:type="character" w:styleId="Pogrubienie">
    <w:name w:val="Strong"/>
    <w:basedOn w:val="Domylnaczcionkaakapitu"/>
    <w:qFormat/>
    <w:rsid w:val="00163EF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4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2803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2021-03-19T10:12:00Z</dcterms:created>
  <dcterms:modified xsi:type="dcterms:W3CDTF">2021-03-19T13:35:00Z</dcterms:modified>
</cp:coreProperties>
</file>