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Pr="00FC0B1B" w:rsidRDefault="008025C9" w:rsidP="005305C0">
      <w:pPr>
        <w:spacing w:line="276" w:lineRule="auto"/>
        <w:jc w:val="center"/>
        <w:rPr>
          <w:b/>
        </w:rPr>
      </w:pPr>
      <w:r w:rsidRPr="00FC0B1B">
        <w:rPr>
          <w:b/>
        </w:rPr>
        <w:t>P</w:t>
      </w:r>
      <w:r w:rsidR="00825392" w:rsidRPr="00FC0B1B">
        <w:rPr>
          <w:b/>
        </w:rPr>
        <w:t>ROGRAM</w:t>
      </w:r>
      <w:r w:rsidR="00A31CDE">
        <w:rPr>
          <w:b/>
        </w:rPr>
        <w:t xml:space="preserve"> PRAKTYK</w:t>
      </w:r>
    </w:p>
    <w:p w:rsidR="00FC0B1B" w:rsidRDefault="00FC0B1B" w:rsidP="005305C0">
      <w:pPr>
        <w:spacing w:line="276" w:lineRule="auto"/>
        <w:jc w:val="center"/>
        <w:rPr>
          <w:b/>
          <w:sz w:val="22"/>
          <w:szCs w:val="22"/>
        </w:rPr>
      </w:pPr>
    </w:p>
    <w:p w:rsidR="00FC0B1B" w:rsidRDefault="005C1343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FC0B1B">
        <w:rPr>
          <w:b/>
          <w:sz w:val="22"/>
          <w:szCs w:val="22"/>
        </w:rPr>
        <w:t xml:space="preserve"> STOPIEŃ</w:t>
      </w:r>
    </w:p>
    <w:p w:rsidR="008025C9" w:rsidRDefault="008025C9" w:rsidP="00FC0B1B">
      <w:pPr>
        <w:spacing w:line="276" w:lineRule="auto"/>
        <w:jc w:val="both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KIERUNEK</w:t>
      </w:r>
      <w:r w:rsidR="00C803A7">
        <w:rPr>
          <w:b/>
          <w:sz w:val="22"/>
          <w:szCs w:val="22"/>
        </w:rPr>
        <w:t xml:space="preserve">: </w:t>
      </w:r>
      <w:r w:rsidRPr="00DE38EA">
        <w:rPr>
          <w:b/>
          <w:sz w:val="22"/>
          <w:szCs w:val="22"/>
        </w:rPr>
        <w:t xml:space="preserve"> </w:t>
      </w:r>
      <w:r w:rsidR="00FC0B1B">
        <w:rPr>
          <w:b/>
          <w:sz w:val="22"/>
          <w:szCs w:val="22"/>
        </w:rPr>
        <w:t>EKONOMIA</w:t>
      </w:r>
    </w:p>
    <w:p w:rsidR="00FC0B1B" w:rsidRPr="00DE38EA" w:rsidRDefault="00FC0B1B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SPECJALNOŚĆ: RACHUNKOWOŚĆ I DORADZTWO FINANSOWE</w:t>
      </w:r>
    </w:p>
    <w:p w:rsidR="008025C9" w:rsidRPr="00DE38EA" w:rsidRDefault="008025C9" w:rsidP="005305C0">
      <w:pPr>
        <w:pStyle w:val="Nagwek3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8025C9" w:rsidRPr="00DE38EA" w:rsidRDefault="008025C9" w:rsidP="005305C0">
      <w:pPr>
        <w:spacing w:line="276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CB4F0F">
        <w:rPr>
          <w:rFonts w:ascii="Garamond" w:hAnsi="Garamond"/>
          <w:sz w:val="20"/>
          <w:szCs w:val="20"/>
        </w:rPr>
        <w:t>I</w:t>
      </w:r>
      <w:r w:rsidR="00731C88">
        <w:rPr>
          <w:rFonts w:ascii="Garamond" w:hAnsi="Garamond"/>
          <w:sz w:val="20"/>
          <w:szCs w:val="20"/>
        </w:rPr>
        <w:t xml:space="preserve">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CB4F0F">
        <w:rPr>
          <w:rFonts w:ascii="Garamond" w:hAnsi="Garamond"/>
          <w:sz w:val="20"/>
          <w:szCs w:val="20"/>
        </w:rPr>
        <w:t>5</w:t>
      </w:r>
      <w:r w:rsidR="00FB65A2">
        <w:rPr>
          <w:rFonts w:ascii="Garamond" w:hAnsi="Garamond"/>
          <w:i/>
          <w:sz w:val="20"/>
          <w:szCs w:val="20"/>
        </w:rPr>
        <w:t xml:space="preserve"> tygodni</w:t>
      </w:r>
      <w:r w:rsidR="005C1343">
        <w:rPr>
          <w:rFonts w:ascii="Garamond" w:hAnsi="Garamond"/>
          <w:i/>
          <w:sz w:val="20"/>
          <w:szCs w:val="20"/>
        </w:rPr>
        <w:t xml:space="preserve">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5305C0">
      <w:pPr>
        <w:pStyle w:val="Akapitzlist"/>
        <w:spacing w:after="0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5975CA" w:rsidRPr="005975CA" w:rsidRDefault="005975CA" w:rsidP="005975CA">
      <w:pPr>
        <w:pStyle w:val="Tekstpodstawowy"/>
        <w:spacing w:line="276" w:lineRule="auto"/>
        <w:ind w:firstLine="426"/>
        <w:jc w:val="both"/>
        <w:rPr>
          <w:rFonts w:ascii="Garamond" w:hAnsi="Garamond" w:cs="Arial"/>
          <w:sz w:val="20"/>
          <w:szCs w:val="20"/>
        </w:rPr>
      </w:pPr>
      <w:r w:rsidRPr="005975CA">
        <w:rPr>
          <w:rFonts w:ascii="Garamond" w:hAnsi="Garamond" w:cs="Arial"/>
          <w:sz w:val="20"/>
          <w:szCs w:val="20"/>
        </w:rPr>
        <w:t xml:space="preserve">Studenci mogą odbyć praktykę zawodową w jednej z firm i instytucji z którą Uczelnia ma podpisane porozumienie bądź też wybrać miejsce praktyk samodzielnie. Preferowanymi miejscami odbywania praktyk są podmioty sfery finansów i bankowości, a w szczególności: komórki finansowo-księgowe przedsiębiorstw, biura rachunkowe, banki, towarzystwa ubezpieczeniowe, podmioty sfery finansów publicznych (komórki finansowo-księgowe urzędów gminy, powiatu, szkolnictwa, służby zdrowia, przedsiębiorstw użyteczności publicznej). W szczególnych przypadkach, po uzyskaniu pozytywnej opinii opiekuna praktyk z ramienia Uczelni, praktyki mogą zostać odbyte w innych podmiotach, o ile profil ich działalności jest zgodny ze specyfiką </w:t>
      </w:r>
      <w:r>
        <w:rPr>
          <w:rFonts w:ascii="Garamond" w:hAnsi="Garamond" w:cs="Arial"/>
          <w:sz w:val="20"/>
          <w:szCs w:val="20"/>
        </w:rPr>
        <w:t xml:space="preserve">kierunku </w:t>
      </w:r>
      <w:r w:rsidR="00FC0B1B">
        <w:rPr>
          <w:rFonts w:ascii="Garamond" w:hAnsi="Garamond" w:cs="Arial"/>
          <w:sz w:val="20"/>
          <w:szCs w:val="20"/>
        </w:rPr>
        <w:t>Ekonomia</w:t>
      </w:r>
      <w:r w:rsidRPr="005975CA">
        <w:rPr>
          <w:rFonts w:ascii="Garamond" w:hAnsi="Garamond" w:cs="Arial"/>
          <w:sz w:val="20"/>
          <w:szCs w:val="20"/>
        </w:rPr>
        <w:t xml:space="preserve"> i umożliwia realizację programu praktyk.</w:t>
      </w:r>
    </w:p>
    <w:p w:rsidR="008F5787" w:rsidRDefault="008F5787" w:rsidP="005975CA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A67266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  <w:bookmarkStart w:id="0" w:name="_GoBack"/>
      <w:bookmarkEnd w:id="0"/>
    </w:p>
    <w:p w:rsidR="00825392" w:rsidRDefault="00825392" w:rsidP="005305C0">
      <w:pPr>
        <w:spacing w:line="276" w:lineRule="auto"/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 w:rsidP="005305C0">
      <w:pPr>
        <w:spacing w:line="276" w:lineRule="auto"/>
        <w:rPr>
          <w:rFonts w:ascii="Garamond" w:hAnsi="Garamond"/>
          <w:sz w:val="20"/>
          <w:szCs w:val="20"/>
        </w:rPr>
      </w:pPr>
    </w:p>
    <w:p w:rsidR="00585813" w:rsidRPr="00585813" w:rsidRDefault="00585813" w:rsidP="005305C0">
      <w:pPr>
        <w:spacing w:line="276" w:lineRule="auto"/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CC59C0" w:rsidP="005305C0">
      <w:pPr>
        <w:spacing w:line="276" w:lineRule="auto"/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>Dyrektor Instytutu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 xml:space="preserve"> może zwolnić z odbywania praktyki na podstawie pisemnego zaświadczenia z instytucji, potwierdzającego</w:t>
      </w:r>
      <w:r w:rsidR="00CB4F0F"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5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</w:t>
      </w:r>
      <w:r>
        <w:rPr>
          <w:rFonts w:ascii="Garamond" w:hAnsi="Garamond"/>
          <w:b/>
          <w:i/>
          <w:sz w:val="20"/>
          <w:szCs w:val="20"/>
          <w:u w:val="single"/>
        </w:rPr>
        <w:t>yć w tym celu podanie do Dyrektor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a 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>Dyrektor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a 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585813" w:rsidRDefault="00585813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585813" w:rsidRDefault="00BC4083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A32A47" w:rsidRPr="00A32A47" w:rsidRDefault="00A32A47" w:rsidP="00A32A47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b/>
          <w:sz w:val="20"/>
          <w:szCs w:val="20"/>
        </w:rPr>
        <w:t>Głównym celem praktyk</w:t>
      </w:r>
      <w:r w:rsidRPr="00A32A47">
        <w:rPr>
          <w:rFonts w:ascii="Garamond" w:hAnsi="Garamond" w:cs="Arial"/>
          <w:sz w:val="20"/>
          <w:szCs w:val="20"/>
        </w:rPr>
        <w:t xml:space="preserve"> na</w:t>
      </w:r>
      <w:r w:rsidR="002F5B84">
        <w:rPr>
          <w:rFonts w:ascii="Garamond" w:hAnsi="Garamond" w:cs="Arial"/>
          <w:sz w:val="20"/>
          <w:szCs w:val="20"/>
        </w:rPr>
        <w:t xml:space="preserve"> kierunku Ekonomia</w:t>
      </w:r>
      <w:r w:rsidRPr="00A32A47">
        <w:rPr>
          <w:rFonts w:ascii="Garamond" w:hAnsi="Garamond" w:cs="Arial"/>
          <w:sz w:val="20"/>
          <w:szCs w:val="20"/>
        </w:rPr>
        <w:t xml:space="preserve"> jest umożliwienie studentom poszerzenia wiedzy i umiejętności zdobytych w trakcie studiów oraz nabycie nowych umiejętności poprzez praktyczne rozwiązywanie rzeczywistych zadań zawodowych. </w:t>
      </w:r>
    </w:p>
    <w:p w:rsidR="00A32A47" w:rsidRPr="00A32A47" w:rsidRDefault="00A32A47" w:rsidP="00A32A47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 xml:space="preserve">Do </w:t>
      </w:r>
      <w:r w:rsidRPr="00A32A47">
        <w:rPr>
          <w:rFonts w:ascii="Garamond" w:hAnsi="Garamond" w:cs="Arial"/>
          <w:b/>
          <w:sz w:val="20"/>
          <w:szCs w:val="20"/>
        </w:rPr>
        <w:t>celów szczegółowych</w:t>
      </w:r>
      <w:r w:rsidRPr="00A32A47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lastRenderedPageBreak/>
        <w:t xml:space="preserve">Poznanie zasad funkcjonowania różnych instytucji i jednostek gospodarczych.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</w:r>
    </w:p>
    <w:p w:rsidR="00A32A47" w:rsidRPr="00A32A47" w:rsidRDefault="00A32A47" w:rsidP="00A32A47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A32A47" w:rsidRPr="00A32A47" w:rsidRDefault="00A32A47" w:rsidP="00A32A47">
      <w:pPr>
        <w:rPr>
          <w:rFonts w:ascii="Garamond" w:hAnsi="Garamond"/>
          <w:sz w:val="20"/>
          <w:szCs w:val="20"/>
        </w:rPr>
      </w:pPr>
    </w:p>
    <w:p w:rsidR="00A32A47" w:rsidRPr="00A32A47" w:rsidRDefault="00A32A47" w:rsidP="00A32A47">
      <w:pPr>
        <w:rPr>
          <w:rFonts w:ascii="Garamond" w:hAnsi="Garamond"/>
          <w:b/>
          <w:color w:val="FF0000"/>
          <w:sz w:val="20"/>
          <w:szCs w:val="20"/>
        </w:rPr>
      </w:pPr>
      <w:r w:rsidRPr="00A32A47">
        <w:rPr>
          <w:rFonts w:ascii="Garamond" w:hAnsi="Garamond"/>
          <w:b/>
          <w:sz w:val="20"/>
          <w:szCs w:val="20"/>
        </w:rPr>
        <w:t xml:space="preserve">EFEKTY </w:t>
      </w:r>
      <w:r w:rsidR="00CC59C0">
        <w:rPr>
          <w:rFonts w:ascii="Garamond" w:hAnsi="Garamond"/>
          <w:b/>
          <w:sz w:val="20"/>
          <w:szCs w:val="20"/>
        </w:rPr>
        <w:t>UCZENIA SIĘ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379"/>
        <w:gridCol w:w="2268"/>
      </w:tblGrid>
      <w:tr w:rsidR="00A32A47" w:rsidRPr="00A32A47" w:rsidTr="007463E1">
        <w:trPr>
          <w:cantSplit/>
          <w:trHeight w:val="888"/>
        </w:trPr>
        <w:tc>
          <w:tcPr>
            <w:tcW w:w="70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Student, który zaliczył przedmiot: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Odniesienie do efektów k</w:t>
            </w:r>
            <w:r w:rsidR="00DF45F4">
              <w:rPr>
                <w:rFonts w:ascii="Garamond" w:hAnsi="Garamond"/>
                <w:b/>
                <w:sz w:val="20"/>
                <w:szCs w:val="20"/>
              </w:rPr>
              <w:t>ierunkowych</w:t>
            </w:r>
          </w:p>
        </w:tc>
      </w:tr>
      <w:tr w:rsidR="007463E1" w:rsidRPr="00A32A47" w:rsidTr="007463E1">
        <w:trPr>
          <w:trHeight w:val="57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A32A47">
              <w:rPr>
                <w:rFonts w:ascii="Garamond" w:hAnsi="Garamond"/>
                <w:b/>
                <w:sz w:val="20"/>
                <w:szCs w:val="20"/>
              </w:rPr>
              <w:t>WIEDZY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7463E1" w:rsidP="008B4BB6">
            <w:pPr>
              <w:pStyle w:val="Bezodstpw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2764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</w:t>
            </w:r>
            <w:r>
              <w:rPr>
                <w:rFonts w:ascii="Garamond" w:hAnsi="Garamond"/>
                <w:sz w:val="20"/>
                <w:szCs w:val="20"/>
              </w:rPr>
              <w:t xml:space="preserve"> ma wiedzę na temat mechanizmów funkcjonowania przedsiębiorstwa (instytucji), w tym stosowanych procedur, metod organizacji pracy, kontroli realizacji zadań</w:t>
            </w:r>
            <w:r w:rsidRPr="00A32A4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wiedzę i potrafi opisać wybrane prawne aspekty funkcjonowanie przedsiębiorstwa (instytucji), roli, funkcji i cech osób na różnych poziomach struktur decyzyjnych i wykonawczych.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praktyczną wiedzę i potrafi opisać wybrane metody, narzędzia wykorzystywane w celu gromadzenia, analizy i interpretacji informacji, a także procesy oraz uwarunkowania niezbędne przy wykonywaniu zadań oraz realizacji celów.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K_W04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wiedzę na temat otoczenia zewnętrznego przedsiębiorstwa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K_W06</w:t>
            </w:r>
          </w:p>
        </w:tc>
      </w:tr>
      <w:tr w:rsidR="00A32A47" w:rsidRPr="00A32A47" w:rsidTr="008B4BB6">
        <w:trPr>
          <w:trHeight w:val="39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Potrafi identyfikować organizację podmiotu, jego formę organizacyjno-prawną oraz zachodzące w nim procesy.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Potrafi korzystać z urządzeń oraz programów komputerowych usprawniających pracę administracyjno-biurową w zakładzie.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K_U06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4BB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Pomaga przy wykonywaniu wybranych zadań przypisanych do działu (działów).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K_U03</w:t>
            </w:r>
          </w:p>
        </w:tc>
      </w:tr>
      <w:tr w:rsidR="00A32A47" w:rsidRPr="00A32A47" w:rsidTr="008B4BB6">
        <w:trPr>
          <w:trHeight w:val="48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KOMPETENCJI SPOŁECZNYCH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 dobrze porozumiewa się z przełożonymi, współpracownikami, wykazuje się umiejętnością komunikacji interpersonalnej.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K_K01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potrafi działać w sposób kreatywny i przedsiębiorczy.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K_K06</w:t>
            </w:r>
          </w:p>
        </w:tc>
      </w:tr>
    </w:tbl>
    <w:p w:rsidR="00A32A47" w:rsidRPr="00A32A47" w:rsidRDefault="00A32A47" w:rsidP="00A32A47">
      <w:pPr>
        <w:rPr>
          <w:rFonts w:ascii="Garamond" w:hAnsi="Garamond"/>
          <w:vanish/>
          <w:sz w:val="20"/>
          <w:szCs w:val="20"/>
        </w:rPr>
      </w:pPr>
    </w:p>
    <w:p w:rsidR="00A32A47" w:rsidRDefault="00A32A4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8B73F0" w:rsidRDefault="008B73F0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C21404" w:rsidRDefault="00C21404" w:rsidP="00C21404">
      <w:pPr>
        <w:jc w:val="both"/>
      </w:pPr>
      <w:r w:rsidRPr="007E36E3">
        <w:rPr>
          <w:rFonts w:ascii="Garamond" w:hAnsi="Garamond"/>
          <w:sz w:val="20"/>
          <w:szCs w:val="20"/>
        </w:rPr>
        <w:t>W trakcie odbywania praktyk student ma obowiązek</w:t>
      </w:r>
      <w:r>
        <w:rPr>
          <w:rFonts w:ascii="Garamond" w:hAnsi="Garamond"/>
          <w:sz w:val="20"/>
          <w:szCs w:val="20"/>
        </w:rPr>
        <w:t xml:space="preserve"> zapoznać się z:</w:t>
      </w:r>
    </w:p>
    <w:p w:rsidR="00A32A47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zakładowym regulaminem pracy, przepisami dotyczącymi zachowania tajemnicy służbowej, przepisami BHP i przeciwpożarowymi,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podstawową wiedzą o przedsiębiorstwie (instytucji), prawnymi aspektami funkcjonowania przedsiębiorstwa (instytucji), statutem, misją, strategią rozwoju, strukturą własnościową, przedmiotem i zakresem działalności,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strukturą organizacyjną przedsiębiorstwa (instytucji) oraz zasad jego funkcjonowania, specyfiki środowiska zawodowego. Zapoznanie z hierarchią stanowisk pracy i poleceń w przedsiębiorstwie,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zasadami organizacji pracy i podziału kompetencji, procedurami, procesami planowania i kontroli w przedsiębiorstwie (instytucji)</w:t>
      </w:r>
      <w:r w:rsidR="00784C28">
        <w:rPr>
          <w:rFonts w:ascii="Garamond" w:hAnsi="Garamond"/>
          <w:sz w:val="20"/>
          <w:szCs w:val="20"/>
        </w:rPr>
        <w:t>,</w:t>
      </w:r>
    </w:p>
    <w:p w:rsidR="00784C28" w:rsidRDefault="00784C28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podstawowym i specjalistycznym oprogramowaniem. Wykonywać zadania praktyczne na określonych stanowiskach pracy z wykorzystaniem narzędzi i technik komputerowych,</w:t>
      </w:r>
    </w:p>
    <w:p w:rsidR="00784C28" w:rsidRPr="00C21404" w:rsidRDefault="00784C28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zasadami i specyfiką sektora gospodarczego, do którego przynależy dane przedsiębiorstwo (instytucja), relacjami z otoczeniem zewnętrznym.</w:t>
      </w:r>
    </w:p>
    <w:p w:rsidR="00A32A47" w:rsidRDefault="00A32A47" w:rsidP="00A32A47">
      <w:pPr>
        <w:spacing w:line="276" w:lineRule="auto"/>
        <w:ind w:left="284"/>
        <w:jc w:val="both"/>
        <w:rPr>
          <w:rStyle w:val="pr1"/>
          <w:rFonts w:ascii="Garamond" w:hAnsi="Garamond"/>
          <w:sz w:val="20"/>
          <w:szCs w:val="20"/>
        </w:rPr>
      </w:pPr>
    </w:p>
    <w:p w:rsidR="002B474D" w:rsidRPr="002B474D" w:rsidRDefault="002B474D" w:rsidP="005305C0">
      <w:pPr>
        <w:spacing w:line="276" w:lineRule="auto"/>
        <w:ind w:left="567"/>
        <w:jc w:val="both"/>
        <w:rPr>
          <w:rFonts w:ascii="Garamond" w:hAnsi="Garamond"/>
          <w:bCs/>
          <w:sz w:val="20"/>
          <w:szCs w:val="20"/>
        </w:rPr>
      </w:pPr>
    </w:p>
    <w:p w:rsidR="002B474D" w:rsidRPr="002B474D" w:rsidRDefault="002B474D" w:rsidP="005305C0">
      <w:pPr>
        <w:autoSpaceDE w:val="0"/>
        <w:autoSpaceDN w:val="0"/>
        <w:spacing w:line="276" w:lineRule="auto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5305C0">
      <w:pPr>
        <w:tabs>
          <w:tab w:val="left" w:pos="426"/>
        </w:tabs>
        <w:spacing w:before="40" w:line="276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ED1AA7" w:rsidRDefault="00ED1AA7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ED1AA7" w:rsidRPr="00ED1AA7" w:rsidRDefault="00825392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FA" w:rsidRDefault="001F65FA" w:rsidP="00851C8E">
      <w:r>
        <w:separator/>
      </w:r>
    </w:p>
  </w:endnote>
  <w:endnote w:type="continuationSeparator" w:id="1">
    <w:p w:rsidR="001F65FA" w:rsidRDefault="001F65FA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FA" w:rsidRDefault="001F65FA" w:rsidP="00851C8E">
      <w:r>
        <w:separator/>
      </w:r>
    </w:p>
  </w:footnote>
  <w:footnote w:type="continuationSeparator" w:id="1">
    <w:p w:rsidR="001F65FA" w:rsidRDefault="001F65FA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7650A2"/>
    <w:multiLevelType w:val="hybridMultilevel"/>
    <w:tmpl w:val="4288D3A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2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3"/>
  </w:num>
  <w:num w:numId="19">
    <w:abstractNumId w:val="30"/>
  </w:num>
  <w:num w:numId="20">
    <w:abstractNumId w:val="25"/>
  </w:num>
  <w:num w:numId="21">
    <w:abstractNumId w:val="36"/>
  </w:num>
  <w:num w:numId="22">
    <w:abstractNumId w:val="38"/>
  </w:num>
  <w:num w:numId="23">
    <w:abstractNumId w:val="0"/>
  </w:num>
  <w:num w:numId="24">
    <w:abstractNumId w:val="20"/>
  </w:num>
  <w:num w:numId="25">
    <w:abstractNumId w:val="4"/>
  </w:num>
  <w:num w:numId="26">
    <w:abstractNumId w:val="31"/>
  </w:num>
  <w:num w:numId="27">
    <w:abstractNumId w:val="29"/>
  </w:num>
  <w:num w:numId="28">
    <w:abstractNumId w:val="34"/>
  </w:num>
  <w:num w:numId="29">
    <w:abstractNumId w:val="2"/>
  </w:num>
  <w:num w:numId="30">
    <w:abstractNumId w:val="39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5"/>
  </w:num>
  <w:num w:numId="39">
    <w:abstractNumId w:val="9"/>
  </w:num>
  <w:num w:numId="40">
    <w:abstractNumId w:val="40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100D30"/>
    <w:rsid w:val="001860DD"/>
    <w:rsid w:val="00190DC5"/>
    <w:rsid w:val="001F65FA"/>
    <w:rsid w:val="00232E59"/>
    <w:rsid w:val="00265747"/>
    <w:rsid w:val="00297C24"/>
    <w:rsid w:val="002B474D"/>
    <w:rsid w:val="002E4198"/>
    <w:rsid w:val="002F5B84"/>
    <w:rsid w:val="00412EE0"/>
    <w:rsid w:val="00426495"/>
    <w:rsid w:val="00452BE9"/>
    <w:rsid w:val="004B20A9"/>
    <w:rsid w:val="005305C0"/>
    <w:rsid w:val="00585813"/>
    <w:rsid w:val="005975CA"/>
    <w:rsid w:val="005A2E09"/>
    <w:rsid w:val="005B5160"/>
    <w:rsid w:val="005C1343"/>
    <w:rsid w:val="006656B0"/>
    <w:rsid w:val="0068502B"/>
    <w:rsid w:val="006C092F"/>
    <w:rsid w:val="006E6C5F"/>
    <w:rsid w:val="00731C88"/>
    <w:rsid w:val="007463E1"/>
    <w:rsid w:val="00746E3D"/>
    <w:rsid w:val="0077296C"/>
    <w:rsid w:val="00784C28"/>
    <w:rsid w:val="007B0A6E"/>
    <w:rsid w:val="007D34E9"/>
    <w:rsid w:val="007D505B"/>
    <w:rsid w:val="007E36E3"/>
    <w:rsid w:val="008025C9"/>
    <w:rsid w:val="00816C0C"/>
    <w:rsid w:val="00821A5D"/>
    <w:rsid w:val="00825392"/>
    <w:rsid w:val="00851C8E"/>
    <w:rsid w:val="00856142"/>
    <w:rsid w:val="008B2764"/>
    <w:rsid w:val="008B73F0"/>
    <w:rsid w:val="008C25E9"/>
    <w:rsid w:val="008C33F5"/>
    <w:rsid w:val="008C3E77"/>
    <w:rsid w:val="008F42B3"/>
    <w:rsid w:val="008F5787"/>
    <w:rsid w:val="008F6C8E"/>
    <w:rsid w:val="009022DC"/>
    <w:rsid w:val="00982FB6"/>
    <w:rsid w:val="00983DEC"/>
    <w:rsid w:val="009A689A"/>
    <w:rsid w:val="00A02A2F"/>
    <w:rsid w:val="00A22CB4"/>
    <w:rsid w:val="00A31CDE"/>
    <w:rsid w:val="00A32A47"/>
    <w:rsid w:val="00A53CF2"/>
    <w:rsid w:val="00A67266"/>
    <w:rsid w:val="00A712A6"/>
    <w:rsid w:val="00AB1902"/>
    <w:rsid w:val="00AF09B2"/>
    <w:rsid w:val="00B467E9"/>
    <w:rsid w:val="00B61257"/>
    <w:rsid w:val="00BC4083"/>
    <w:rsid w:val="00BF4724"/>
    <w:rsid w:val="00C21404"/>
    <w:rsid w:val="00C47A64"/>
    <w:rsid w:val="00C76488"/>
    <w:rsid w:val="00C803A7"/>
    <w:rsid w:val="00C82E97"/>
    <w:rsid w:val="00CB4F0F"/>
    <w:rsid w:val="00CC59C0"/>
    <w:rsid w:val="00CC64C3"/>
    <w:rsid w:val="00CD75EA"/>
    <w:rsid w:val="00CD7E59"/>
    <w:rsid w:val="00D309BF"/>
    <w:rsid w:val="00DB55C7"/>
    <w:rsid w:val="00DC7A85"/>
    <w:rsid w:val="00DF1AE0"/>
    <w:rsid w:val="00DF45F4"/>
    <w:rsid w:val="00E1131A"/>
    <w:rsid w:val="00EB0B6B"/>
    <w:rsid w:val="00EB1957"/>
    <w:rsid w:val="00ED1AA7"/>
    <w:rsid w:val="00EF170E"/>
    <w:rsid w:val="00F45931"/>
    <w:rsid w:val="00F54A64"/>
    <w:rsid w:val="00F81300"/>
    <w:rsid w:val="00F813CC"/>
    <w:rsid w:val="00F845E4"/>
    <w:rsid w:val="00FB65A2"/>
    <w:rsid w:val="00FC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7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75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32A4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32A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32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37</cp:revision>
  <dcterms:created xsi:type="dcterms:W3CDTF">2011-12-20T22:23:00Z</dcterms:created>
  <dcterms:modified xsi:type="dcterms:W3CDTF">2020-02-06T11:10:00Z</dcterms:modified>
</cp:coreProperties>
</file>