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C12899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DD4AB6">
        <w:rPr>
          <w:b/>
          <w:sz w:val="22"/>
          <w:szCs w:val="22"/>
        </w:rPr>
        <w:t xml:space="preserve">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KIERUNEK: EKONOMIA</w:t>
      </w:r>
    </w:p>
    <w:p w:rsidR="008025C9" w:rsidRPr="00DE38EA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</w:t>
      </w:r>
      <w:r w:rsidR="00C803A7">
        <w:rPr>
          <w:b/>
          <w:sz w:val="22"/>
          <w:szCs w:val="22"/>
        </w:rPr>
        <w:t xml:space="preserve">: </w:t>
      </w:r>
      <w:r w:rsidR="005A2B75">
        <w:rPr>
          <w:b/>
          <w:sz w:val="22"/>
          <w:szCs w:val="22"/>
        </w:rPr>
        <w:t>G</w:t>
      </w:r>
      <w:r w:rsidR="006B15A5">
        <w:rPr>
          <w:b/>
          <w:sz w:val="22"/>
          <w:szCs w:val="22"/>
        </w:rPr>
        <w:t>OSPODARKA I ADMINISTRACJA PUBLI</w:t>
      </w:r>
      <w:r w:rsidR="005A2B75">
        <w:rPr>
          <w:b/>
          <w:sz w:val="22"/>
          <w:szCs w:val="22"/>
        </w:rPr>
        <w:t>CZNA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1B360A" w:rsidRPr="00DE38EA" w:rsidRDefault="001B360A" w:rsidP="008025C9">
      <w:pPr>
        <w:spacing w:line="360" w:lineRule="auto"/>
        <w:jc w:val="center"/>
        <w:rPr>
          <w:b/>
          <w:sz w:val="22"/>
          <w:szCs w:val="22"/>
        </w:rPr>
      </w:pP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3F6317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731C88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3F6317">
        <w:rPr>
          <w:rFonts w:ascii="Garamond" w:hAnsi="Garamond"/>
          <w:sz w:val="20"/>
          <w:szCs w:val="20"/>
        </w:rPr>
        <w:t>7</w:t>
      </w:r>
      <w:r w:rsidR="00C12899">
        <w:rPr>
          <w:rFonts w:ascii="Garamond" w:hAnsi="Garamond"/>
          <w:i/>
          <w:sz w:val="20"/>
          <w:szCs w:val="20"/>
        </w:rPr>
        <w:t xml:space="preserve"> tygodni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7B251E" w:rsidRPr="007B251E" w:rsidRDefault="007B251E" w:rsidP="007B251E">
      <w:pPr>
        <w:jc w:val="both"/>
        <w:rPr>
          <w:rFonts w:ascii="Garamond" w:hAnsi="Garamond"/>
          <w:sz w:val="20"/>
          <w:szCs w:val="20"/>
        </w:rPr>
      </w:pPr>
      <w:r w:rsidRPr="007B251E">
        <w:rPr>
          <w:rFonts w:ascii="Garamond" w:hAnsi="Garamond"/>
          <w:sz w:val="20"/>
          <w:szCs w:val="20"/>
        </w:rPr>
        <w:t>Studenci odbywają praktyki w urzędy gmin, urzędach miejskich, starostwach powiatowych jednostkach organizacyjnych samorządu terytorialnego oraz urzędach publicznych.</w:t>
      </w: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7B251E" w:rsidRDefault="007B251E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  <w:bookmarkStart w:id="0" w:name="_GoBack"/>
      <w:bookmarkEnd w:id="0"/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>
      <w:pPr>
        <w:rPr>
          <w:rFonts w:ascii="Garamond" w:hAnsi="Garamond"/>
          <w:sz w:val="20"/>
          <w:szCs w:val="20"/>
        </w:rPr>
      </w:pPr>
    </w:p>
    <w:p w:rsidR="00585813" w:rsidRPr="00585813" w:rsidRDefault="00585813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4F1552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 Instytutu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 w:rsidR="003F6317"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7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</w:t>
      </w:r>
      <w:r>
        <w:rPr>
          <w:rFonts w:ascii="Garamond" w:hAnsi="Garamond"/>
          <w:b/>
          <w:i/>
          <w:sz w:val="20"/>
          <w:szCs w:val="20"/>
          <w:u w:val="single"/>
        </w:rPr>
        <w:t>yć w tym celu podanie do 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297C24" w:rsidRDefault="00297C24" w:rsidP="00D309BF">
      <w:pPr>
        <w:jc w:val="both"/>
        <w:rPr>
          <w:rFonts w:ascii="Garamond" w:hAnsi="Garamond"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DD4AB6">
        <w:rPr>
          <w:rFonts w:ascii="Garamond" w:hAnsi="Garamond" w:cs="Arial"/>
          <w:sz w:val="20"/>
          <w:szCs w:val="20"/>
        </w:rPr>
        <w:t xml:space="preserve">Ekonomia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334C7A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51180C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51180C">
        <w:rPr>
          <w:rFonts w:ascii="Garamond" w:hAnsi="Garamond" w:cs="Arial"/>
          <w:sz w:val="20"/>
          <w:szCs w:val="20"/>
        </w:rPr>
        <w:t xml:space="preserve">Poznanie zasad funkcjonowania różnych instytucji i jednostek gospodarczych </w:t>
      </w:r>
    </w:p>
    <w:p w:rsidR="00334C7A" w:rsidRPr="0051180C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51180C">
        <w:rPr>
          <w:rFonts w:ascii="Garamond" w:hAnsi="Garamond" w:cs="Arial"/>
          <w:sz w:val="20"/>
          <w:szCs w:val="20"/>
        </w:rPr>
        <w:t xml:space="preserve">Kształtowanie umiejętności niezbędnych w przyszłej pracy zawodowej, dotyczących między innymi umiejętności analitycznych, organizacyjnych, nawiązywania kontaktów, prowadzenia negocjacji, </w:t>
      </w:r>
      <w:r w:rsidRPr="0051180C">
        <w:rPr>
          <w:rFonts w:ascii="Garamond" w:hAnsi="Garamond" w:cs="Arial"/>
          <w:sz w:val="20"/>
          <w:szCs w:val="20"/>
        </w:rPr>
        <w:lastRenderedPageBreak/>
        <w:t>kształtowania właściwych postaw, a także przygotowania do samodzielności i odpowiedzialności za powierzone zadania.</w:t>
      </w:r>
    </w:p>
    <w:p w:rsidR="00334C7A" w:rsidRPr="00334C7A" w:rsidRDefault="00334C7A" w:rsidP="00334C7A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334C7A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334C7A" w:rsidRPr="00334C7A" w:rsidRDefault="00334C7A" w:rsidP="00334C7A">
      <w:pPr>
        <w:ind w:left="360"/>
        <w:jc w:val="both"/>
        <w:rPr>
          <w:rFonts w:ascii="Garamond" w:hAnsi="Garamond"/>
          <w:b/>
          <w:color w:val="FF0000"/>
          <w:sz w:val="20"/>
          <w:szCs w:val="20"/>
        </w:rPr>
      </w:pPr>
      <w:r w:rsidRPr="00334C7A">
        <w:rPr>
          <w:rFonts w:ascii="Garamond" w:hAnsi="Garamond"/>
          <w:b/>
          <w:sz w:val="20"/>
          <w:szCs w:val="20"/>
        </w:rPr>
        <w:t xml:space="preserve">EFEKTY </w:t>
      </w:r>
      <w:r w:rsidR="004F1552">
        <w:rPr>
          <w:rFonts w:ascii="Garamond" w:hAnsi="Garamond"/>
          <w:b/>
          <w:sz w:val="20"/>
          <w:szCs w:val="20"/>
        </w:rPr>
        <w:t>UCZENIA SIĘ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6946"/>
        <w:gridCol w:w="1449"/>
      </w:tblGrid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Nr efektu</w:t>
            </w:r>
          </w:p>
        </w:tc>
        <w:tc>
          <w:tcPr>
            <w:tcW w:w="6946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Nazwa efektu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Odniesienie do efektów kierunkowych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WIEDZA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W_01</w:t>
            </w:r>
          </w:p>
        </w:tc>
        <w:tc>
          <w:tcPr>
            <w:tcW w:w="6946" w:type="dxa"/>
            <w:vAlign w:val="center"/>
          </w:tcPr>
          <w:p w:rsidR="00C309D1" w:rsidRPr="005103B8" w:rsidRDefault="00C90849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Definiuje podstawowe pojęcia z zakresu administracji. Zna modele administracji publicznej i rozumie podstawowe funkcje administracji.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W_02</w:t>
            </w:r>
          </w:p>
        </w:tc>
        <w:tc>
          <w:tcPr>
            <w:tcW w:w="6946" w:type="dxa"/>
            <w:vAlign w:val="center"/>
          </w:tcPr>
          <w:p w:rsidR="00C309D1" w:rsidRPr="005103B8" w:rsidRDefault="00C90849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Zna i rozumie etyczno- zawodowe obowiązki pracowników administracji rządowej i samorządowej, Posiada wiedzę na temat głównych problemów etyczno – zawodowych pracowników służby cywilnej.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 w:rsidR="000A497D"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W_03</w:t>
            </w:r>
          </w:p>
        </w:tc>
        <w:tc>
          <w:tcPr>
            <w:tcW w:w="6946" w:type="dxa"/>
            <w:vAlign w:val="center"/>
          </w:tcPr>
          <w:p w:rsidR="00C309D1" w:rsidRPr="005103B8" w:rsidRDefault="00C90849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Zna podstawowe zasady i środki ochrony własności intelektualnej. Posiada wiedzę na temat możliwości legalnego korzystania z chronionych dóbr.</w:t>
            </w:r>
          </w:p>
        </w:tc>
        <w:tc>
          <w:tcPr>
            <w:tcW w:w="1449" w:type="dxa"/>
          </w:tcPr>
          <w:p w:rsidR="00C309D1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K1P_W0</w:t>
            </w:r>
            <w:r w:rsidR="000A497D">
              <w:rPr>
                <w:rFonts w:ascii="Garamond" w:hAnsi="Garamond"/>
                <w:sz w:val="20"/>
                <w:szCs w:val="20"/>
              </w:rPr>
              <w:t>3</w:t>
            </w:r>
          </w:p>
          <w:p w:rsidR="000A497D" w:rsidRPr="005103B8" w:rsidRDefault="000A497D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K1P_W04</w:t>
            </w:r>
          </w:p>
        </w:tc>
      </w:tr>
      <w:tr w:rsidR="00C90849" w:rsidRPr="005103B8" w:rsidTr="002661D0">
        <w:tc>
          <w:tcPr>
            <w:tcW w:w="817" w:type="dxa"/>
          </w:tcPr>
          <w:p w:rsidR="00C90849" w:rsidRPr="005103B8" w:rsidRDefault="00C90849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W_04</w:t>
            </w:r>
          </w:p>
        </w:tc>
        <w:tc>
          <w:tcPr>
            <w:tcW w:w="6946" w:type="dxa"/>
            <w:vAlign w:val="center"/>
          </w:tcPr>
          <w:p w:rsidR="00C90849" w:rsidRDefault="00C90849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Zna najważniejsze techniki pracy biurowej. Posiada wiedzę na temat usług dostępnych w sieciach informatycznych.</w:t>
            </w:r>
          </w:p>
        </w:tc>
        <w:tc>
          <w:tcPr>
            <w:tcW w:w="1449" w:type="dxa"/>
          </w:tcPr>
          <w:p w:rsidR="00C90849" w:rsidRDefault="000A497D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K1P_W04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U_01</w:t>
            </w:r>
          </w:p>
        </w:tc>
        <w:tc>
          <w:tcPr>
            <w:tcW w:w="6946" w:type="dxa"/>
          </w:tcPr>
          <w:p w:rsidR="00C309D1" w:rsidRPr="005103B8" w:rsidRDefault="00C90849" w:rsidP="002661D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wykorzystywać podstawową wiedzę teoretyczną z zakresu administracji oraz innych nauk społecznych w interpretacji i analizie najważniejszych zjawisk prawnych, politycznych oraz ekonomicznych.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K1P_U02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K1P_U</w:t>
            </w:r>
            <w:r>
              <w:rPr>
                <w:rFonts w:ascii="Garamond" w:hAnsi="Garamond"/>
                <w:sz w:val="20"/>
                <w:szCs w:val="20"/>
              </w:rPr>
              <w:t>09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U_02</w:t>
            </w:r>
          </w:p>
        </w:tc>
        <w:tc>
          <w:tcPr>
            <w:tcW w:w="6946" w:type="dxa"/>
          </w:tcPr>
          <w:p w:rsidR="00C309D1" w:rsidRPr="005103B8" w:rsidRDefault="00C90849" w:rsidP="002661D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Potrafi </w:t>
            </w:r>
            <w:r w:rsidR="000A497D">
              <w:rPr>
                <w:rFonts w:ascii="Garamond" w:hAnsi="Garamond"/>
                <w:sz w:val="20"/>
                <w:szCs w:val="20"/>
              </w:rPr>
              <w:t>korzystać z podstawowych umiejętności w zakresie komunikacji interpersonalnej oraz logicznej argumentacji.</w:t>
            </w:r>
          </w:p>
        </w:tc>
        <w:tc>
          <w:tcPr>
            <w:tcW w:w="1449" w:type="dxa"/>
          </w:tcPr>
          <w:p w:rsidR="00C309D1" w:rsidRPr="005103B8" w:rsidRDefault="000A497D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K1P_U05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U_03</w:t>
            </w:r>
          </w:p>
        </w:tc>
        <w:tc>
          <w:tcPr>
            <w:tcW w:w="6946" w:type="dxa"/>
          </w:tcPr>
          <w:p w:rsidR="00C309D1" w:rsidRPr="005103B8" w:rsidRDefault="000A497D" w:rsidP="00C309D1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zorganizować pracę biurową. Posiada umiejętność korzystania z metod i narzędzi komunikacji na odległość i pozyskiwania informacji.</w:t>
            </w:r>
          </w:p>
        </w:tc>
        <w:tc>
          <w:tcPr>
            <w:tcW w:w="1449" w:type="dxa"/>
          </w:tcPr>
          <w:p w:rsidR="00C309D1" w:rsidRPr="005103B8" w:rsidRDefault="006B15A5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K1P_U04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K_01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Potrafi odpowiednio określić priorytety służące realizacji określonego przez siebie i innych zadania.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K1P_K01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K1P_K0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K_02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K1P_U01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K_03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Wzbogaca i doskonali zdobytą na zajęciach dydaktycznych wiedzę teoretyczną w zakresie jej implementacji w praktyce zawodowej.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K1P_U06</w:t>
            </w: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C12899" w:rsidRDefault="00C12899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1B360A" w:rsidRPr="00A46DD6" w:rsidRDefault="001B360A" w:rsidP="001B360A">
      <w:pPr>
        <w:pStyle w:val="Default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Ramowy program praktyk w szczególności obejmuje: </w:t>
      </w:r>
    </w:p>
    <w:p w:rsidR="006B15A5" w:rsidRDefault="001B360A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</w:t>
      </w:r>
      <w:r w:rsidR="006B15A5">
        <w:rPr>
          <w:rFonts w:ascii="Garamond" w:hAnsi="Garamond"/>
          <w:sz w:val="20"/>
          <w:szCs w:val="20"/>
        </w:rPr>
        <w:t>statut jednostki, regulamin organizacyjny, pozostałe źródła prawa wewnętrznego,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struktura organizacyjna jednostki i funkcjonowanie jej podstawowych komórek,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instrukcja kance</w:t>
      </w:r>
      <w:r w:rsidR="00C12899">
        <w:rPr>
          <w:rFonts w:ascii="Garamond" w:hAnsi="Garamond"/>
          <w:sz w:val="20"/>
          <w:szCs w:val="20"/>
        </w:rPr>
        <w:t>laryjna, funkcjonowanie organów,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tworzenie aktów prawa miejscowego,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egzekucja obowiązków administracyjno – prawnych,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kontrola administracyjna,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- gospodarka zasobami mieszkaniowymi i innymi nieruchomościami jst,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administracja oświaty,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bezpieczeństwo publiczne, zarządzanie kryzysowe,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Korpus Służby Cywilnej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specyfika zatrudniania pracowników samorządowych,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specyfika pracy rzecznika prasowego urzędu,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zapoznanie się z zasadami wykonywania kontroli wewnętrznej,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zadania, cele, organizacja kontroli zarządczej w jednostce.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</w:p>
    <w:p w:rsidR="002B474D" w:rsidRPr="002B474D" w:rsidRDefault="002B474D" w:rsidP="002B474D">
      <w:pPr>
        <w:autoSpaceDE w:val="0"/>
        <w:autoSpaceDN w:val="0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691" w:rsidRDefault="00B11691" w:rsidP="00851C8E">
      <w:r>
        <w:separator/>
      </w:r>
    </w:p>
  </w:endnote>
  <w:endnote w:type="continuationSeparator" w:id="1">
    <w:p w:rsidR="00B11691" w:rsidRDefault="00B11691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691" w:rsidRDefault="00B11691" w:rsidP="00851C8E">
      <w:r>
        <w:separator/>
      </w:r>
    </w:p>
  </w:footnote>
  <w:footnote w:type="continuationSeparator" w:id="1">
    <w:p w:rsidR="00B11691" w:rsidRDefault="00B11691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93DE0"/>
    <w:multiLevelType w:val="hybridMultilevel"/>
    <w:tmpl w:val="D11E0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3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4"/>
  </w:num>
  <w:num w:numId="19">
    <w:abstractNumId w:val="31"/>
  </w:num>
  <w:num w:numId="20">
    <w:abstractNumId w:val="25"/>
  </w:num>
  <w:num w:numId="21">
    <w:abstractNumId w:val="37"/>
  </w:num>
  <w:num w:numId="22">
    <w:abstractNumId w:val="38"/>
  </w:num>
  <w:num w:numId="23">
    <w:abstractNumId w:val="0"/>
  </w:num>
  <w:num w:numId="24">
    <w:abstractNumId w:val="20"/>
  </w:num>
  <w:num w:numId="25">
    <w:abstractNumId w:val="4"/>
  </w:num>
  <w:num w:numId="26">
    <w:abstractNumId w:val="32"/>
  </w:num>
  <w:num w:numId="27">
    <w:abstractNumId w:val="30"/>
  </w:num>
  <w:num w:numId="28">
    <w:abstractNumId w:val="35"/>
  </w:num>
  <w:num w:numId="29">
    <w:abstractNumId w:val="2"/>
  </w:num>
  <w:num w:numId="30">
    <w:abstractNumId w:val="39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5"/>
  </w:num>
  <w:num w:numId="39">
    <w:abstractNumId w:val="9"/>
  </w:num>
  <w:num w:numId="40">
    <w:abstractNumId w:val="40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0A497D"/>
    <w:rsid w:val="000C2B6F"/>
    <w:rsid w:val="00110708"/>
    <w:rsid w:val="00190DC5"/>
    <w:rsid w:val="001B360A"/>
    <w:rsid w:val="00232E59"/>
    <w:rsid w:val="00257902"/>
    <w:rsid w:val="00265747"/>
    <w:rsid w:val="00292340"/>
    <w:rsid w:val="002952A0"/>
    <w:rsid w:val="00297C24"/>
    <w:rsid w:val="002A02F9"/>
    <w:rsid w:val="002B474D"/>
    <w:rsid w:val="002E4198"/>
    <w:rsid w:val="00334C7A"/>
    <w:rsid w:val="00343EA1"/>
    <w:rsid w:val="003577B6"/>
    <w:rsid w:val="003F5C12"/>
    <w:rsid w:val="003F6317"/>
    <w:rsid w:val="00452BE9"/>
    <w:rsid w:val="004B20A9"/>
    <w:rsid w:val="004F1552"/>
    <w:rsid w:val="0051180C"/>
    <w:rsid w:val="00585813"/>
    <w:rsid w:val="005A2B75"/>
    <w:rsid w:val="005A2E09"/>
    <w:rsid w:val="005B31B9"/>
    <w:rsid w:val="005B5160"/>
    <w:rsid w:val="005F0414"/>
    <w:rsid w:val="00650AF0"/>
    <w:rsid w:val="00653DEB"/>
    <w:rsid w:val="006656B0"/>
    <w:rsid w:val="0068502B"/>
    <w:rsid w:val="006955DB"/>
    <w:rsid w:val="006B0973"/>
    <w:rsid w:val="006B15A5"/>
    <w:rsid w:val="006B522E"/>
    <w:rsid w:val="006D7A10"/>
    <w:rsid w:val="006E6C5F"/>
    <w:rsid w:val="00731C88"/>
    <w:rsid w:val="0079561E"/>
    <w:rsid w:val="007B0A6E"/>
    <w:rsid w:val="007B251E"/>
    <w:rsid w:val="007D34E9"/>
    <w:rsid w:val="007E36E3"/>
    <w:rsid w:val="007F11A9"/>
    <w:rsid w:val="008025C9"/>
    <w:rsid w:val="00816C0C"/>
    <w:rsid w:val="00821A5D"/>
    <w:rsid w:val="00825392"/>
    <w:rsid w:val="00851C8E"/>
    <w:rsid w:val="00874ED6"/>
    <w:rsid w:val="008A4371"/>
    <w:rsid w:val="008B445D"/>
    <w:rsid w:val="008B73F0"/>
    <w:rsid w:val="008C25E9"/>
    <w:rsid w:val="008C33F5"/>
    <w:rsid w:val="008C3E77"/>
    <w:rsid w:val="008F42B3"/>
    <w:rsid w:val="008F5787"/>
    <w:rsid w:val="008F6C8E"/>
    <w:rsid w:val="009022DC"/>
    <w:rsid w:val="009512F8"/>
    <w:rsid w:val="00983DEC"/>
    <w:rsid w:val="009E140B"/>
    <w:rsid w:val="009E7776"/>
    <w:rsid w:val="00A02A2F"/>
    <w:rsid w:val="00A22CB4"/>
    <w:rsid w:val="00A53CF2"/>
    <w:rsid w:val="00A67266"/>
    <w:rsid w:val="00AA574A"/>
    <w:rsid w:val="00AB1902"/>
    <w:rsid w:val="00AF09B2"/>
    <w:rsid w:val="00B11691"/>
    <w:rsid w:val="00B467E9"/>
    <w:rsid w:val="00B61257"/>
    <w:rsid w:val="00B9487F"/>
    <w:rsid w:val="00BA62E0"/>
    <w:rsid w:val="00BC4083"/>
    <w:rsid w:val="00C12899"/>
    <w:rsid w:val="00C309D1"/>
    <w:rsid w:val="00C43D8F"/>
    <w:rsid w:val="00C47A64"/>
    <w:rsid w:val="00C73F87"/>
    <w:rsid w:val="00C803A7"/>
    <w:rsid w:val="00C82E97"/>
    <w:rsid w:val="00C86BAF"/>
    <w:rsid w:val="00C90849"/>
    <w:rsid w:val="00CC64C3"/>
    <w:rsid w:val="00CD7E59"/>
    <w:rsid w:val="00D309BF"/>
    <w:rsid w:val="00D351B5"/>
    <w:rsid w:val="00DB55C7"/>
    <w:rsid w:val="00DC7A85"/>
    <w:rsid w:val="00DD4AB6"/>
    <w:rsid w:val="00DF1AE0"/>
    <w:rsid w:val="00E03561"/>
    <w:rsid w:val="00E1131A"/>
    <w:rsid w:val="00EB0B6B"/>
    <w:rsid w:val="00EB1957"/>
    <w:rsid w:val="00EB6A9F"/>
    <w:rsid w:val="00ED1AA7"/>
    <w:rsid w:val="00EF170E"/>
    <w:rsid w:val="00F10FE7"/>
    <w:rsid w:val="00F26D58"/>
    <w:rsid w:val="00F32B6E"/>
    <w:rsid w:val="00F452C2"/>
    <w:rsid w:val="00F45931"/>
    <w:rsid w:val="00F845E4"/>
    <w:rsid w:val="00F90675"/>
    <w:rsid w:val="00F9724E"/>
    <w:rsid w:val="00F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46</cp:revision>
  <cp:lastPrinted>2019-05-08T10:58:00Z</cp:lastPrinted>
  <dcterms:created xsi:type="dcterms:W3CDTF">2011-12-20T22:23:00Z</dcterms:created>
  <dcterms:modified xsi:type="dcterms:W3CDTF">2020-02-06T11:08:00Z</dcterms:modified>
</cp:coreProperties>
</file>