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A7" w:rsidRPr="00FC0B1B" w:rsidRDefault="008025C9" w:rsidP="005305C0">
      <w:pPr>
        <w:spacing w:line="276" w:lineRule="auto"/>
        <w:jc w:val="center"/>
        <w:rPr>
          <w:b/>
        </w:rPr>
      </w:pPr>
      <w:r w:rsidRPr="00FC0B1B">
        <w:rPr>
          <w:b/>
        </w:rPr>
        <w:t>P</w:t>
      </w:r>
      <w:r w:rsidR="00825392" w:rsidRPr="00FC0B1B">
        <w:rPr>
          <w:b/>
        </w:rPr>
        <w:t>ROGRAM</w:t>
      </w:r>
      <w:r w:rsidR="00A31CDE">
        <w:rPr>
          <w:b/>
        </w:rPr>
        <w:t xml:space="preserve"> PRAKTYK</w:t>
      </w:r>
    </w:p>
    <w:p w:rsidR="00FC0B1B" w:rsidRDefault="00FC0B1B" w:rsidP="005305C0">
      <w:pPr>
        <w:spacing w:line="276" w:lineRule="auto"/>
        <w:jc w:val="center"/>
        <w:rPr>
          <w:b/>
          <w:sz w:val="22"/>
          <w:szCs w:val="22"/>
        </w:rPr>
      </w:pPr>
    </w:p>
    <w:p w:rsidR="00FC0B1B" w:rsidRDefault="00FC0B1B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II STOPIEŃ</w:t>
      </w:r>
    </w:p>
    <w:p w:rsidR="008025C9" w:rsidRDefault="008025C9" w:rsidP="00FC0B1B">
      <w:pPr>
        <w:spacing w:line="276" w:lineRule="auto"/>
        <w:jc w:val="both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KIERUNEK</w:t>
      </w:r>
      <w:r w:rsidR="00C803A7">
        <w:rPr>
          <w:b/>
          <w:sz w:val="22"/>
          <w:szCs w:val="22"/>
        </w:rPr>
        <w:t xml:space="preserve">: </w:t>
      </w:r>
      <w:r w:rsidRPr="00DE38EA">
        <w:rPr>
          <w:b/>
          <w:sz w:val="22"/>
          <w:szCs w:val="22"/>
        </w:rPr>
        <w:t xml:space="preserve"> </w:t>
      </w:r>
      <w:r w:rsidR="00FC0B1B">
        <w:rPr>
          <w:b/>
          <w:sz w:val="22"/>
          <w:szCs w:val="22"/>
        </w:rPr>
        <w:t>EKONOMIA</w:t>
      </w:r>
    </w:p>
    <w:p w:rsidR="00FC0B1B" w:rsidRPr="00DE38EA" w:rsidRDefault="0025571E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SPECJALNOŚĆ: HOTELARSTWO I TURYSTYKA</w:t>
      </w:r>
    </w:p>
    <w:p w:rsidR="008025C9" w:rsidRPr="00DE38EA" w:rsidRDefault="008025C9" w:rsidP="005305C0">
      <w:pPr>
        <w:pStyle w:val="Nagwek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8025C9" w:rsidRPr="00DE38EA" w:rsidRDefault="008025C9" w:rsidP="005305C0">
      <w:pPr>
        <w:spacing w:line="276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 xml:space="preserve">I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C803A7">
        <w:rPr>
          <w:rFonts w:ascii="Garamond" w:hAnsi="Garamond"/>
          <w:sz w:val="20"/>
          <w:szCs w:val="20"/>
        </w:rPr>
        <w:t>5</w:t>
      </w:r>
      <w:r w:rsidR="00FB65A2">
        <w:rPr>
          <w:rFonts w:ascii="Garamond" w:hAnsi="Garamond"/>
          <w:i/>
          <w:sz w:val="20"/>
          <w:szCs w:val="20"/>
        </w:rPr>
        <w:t xml:space="preserve"> tygodni</w:t>
      </w:r>
      <w:r w:rsidR="00C803A7">
        <w:rPr>
          <w:rFonts w:ascii="Garamond" w:hAnsi="Garamond"/>
          <w:i/>
          <w:sz w:val="20"/>
          <w:szCs w:val="20"/>
        </w:rPr>
        <w:t xml:space="preserve"> (2</w:t>
      </w:r>
      <w:r w:rsidRPr="00ED1AA7">
        <w:rPr>
          <w:rFonts w:ascii="Garamond" w:hAnsi="Garamond"/>
          <w:i/>
          <w:sz w:val="20"/>
          <w:szCs w:val="20"/>
        </w:rPr>
        <w:t>5 DNI ROBOCZYCH)</w:t>
      </w:r>
    </w:p>
    <w:p w:rsidR="008025C9" w:rsidRPr="00ED1AA7" w:rsidRDefault="008025C9" w:rsidP="005305C0">
      <w:pPr>
        <w:pStyle w:val="Akapitzlist"/>
        <w:spacing w:after="0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490464" w:rsidRPr="003F7E67" w:rsidRDefault="00490464" w:rsidP="00490464">
      <w:pPr>
        <w:pStyle w:val="Akapitzlis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zakłady hotelarskie działające na terenie Polski i innych państw (hotele, m</w:t>
      </w:r>
      <w:r w:rsidR="000D269A">
        <w:rPr>
          <w:rFonts w:ascii="Garamond" w:hAnsi="Garamond"/>
          <w:sz w:val="20"/>
          <w:szCs w:val="20"/>
        </w:rPr>
        <w:t>otele, pensjonaty, schroniska),</w:t>
      </w:r>
    </w:p>
    <w:p w:rsidR="00490464" w:rsidRPr="003F7E67" w:rsidRDefault="00490464" w:rsidP="00490464">
      <w:pPr>
        <w:pStyle w:val="Akapitzlis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uzasadnionych przypadkach ośrodki wczasowe, zakłady uzdrowiskowe, obiekty sportowo – rekreacyjne prowadzące działalność noclegową i gastronomiczną.</w:t>
      </w:r>
    </w:p>
    <w:p w:rsidR="008F5787" w:rsidRDefault="008F5787" w:rsidP="005975CA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A67266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skierowanie na praktykę wymagane do przedł</w:t>
      </w:r>
      <w:r w:rsidR="000D269A">
        <w:rPr>
          <w:rFonts w:ascii="Garamond" w:hAnsi="Garamond"/>
          <w:b/>
          <w:i/>
          <w:sz w:val="18"/>
          <w:szCs w:val="18"/>
        </w:rPr>
        <w:t>ożenia instytucji przyjmującej</w:t>
      </w:r>
      <w:r>
        <w:rPr>
          <w:rFonts w:ascii="Garamond" w:hAnsi="Garamond"/>
          <w:b/>
          <w:i/>
          <w:sz w:val="18"/>
          <w:szCs w:val="18"/>
        </w:rPr>
        <w:t xml:space="preserve"> – załącznik Nr 3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</w:p>
    <w:p w:rsidR="00825392" w:rsidRDefault="00825392" w:rsidP="005305C0">
      <w:pPr>
        <w:spacing w:line="276" w:lineRule="auto"/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 w:rsidP="005305C0">
      <w:pPr>
        <w:spacing w:line="276" w:lineRule="auto"/>
        <w:rPr>
          <w:rFonts w:ascii="Garamond" w:hAnsi="Garamond"/>
          <w:sz w:val="20"/>
          <w:szCs w:val="20"/>
        </w:rPr>
      </w:pPr>
    </w:p>
    <w:p w:rsidR="00585813" w:rsidRDefault="00585813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585813" w:rsidRDefault="00BC4083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A32A47" w:rsidRPr="00A32A47" w:rsidRDefault="00A32A47" w:rsidP="00A32A47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b/>
          <w:sz w:val="20"/>
          <w:szCs w:val="20"/>
        </w:rPr>
        <w:t>Głównym celem praktyk</w:t>
      </w:r>
      <w:r w:rsidRPr="00A32A47">
        <w:rPr>
          <w:rFonts w:ascii="Garamond" w:hAnsi="Garamond" w:cs="Arial"/>
          <w:sz w:val="20"/>
          <w:szCs w:val="20"/>
        </w:rPr>
        <w:t xml:space="preserve"> na</w:t>
      </w:r>
      <w:r w:rsidR="002F5B84">
        <w:rPr>
          <w:rFonts w:ascii="Garamond" w:hAnsi="Garamond" w:cs="Arial"/>
          <w:sz w:val="20"/>
          <w:szCs w:val="20"/>
        </w:rPr>
        <w:t xml:space="preserve"> kierunku Ekonomia</w:t>
      </w:r>
      <w:r w:rsidRPr="00A32A47">
        <w:rPr>
          <w:rFonts w:ascii="Garamond" w:hAnsi="Garamond" w:cs="Arial"/>
          <w:sz w:val="20"/>
          <w:szCs w:val="20"/>
        </w:rPr>
        <w:t xml:space="preserve"> jest umożliwienie studentom poszerzenia wiedzy i umiejętności zdobytych w trakcie studiów oraz nabycie nowych umiejętności poprzez praktyczne rozwiązywanie rzeczywistych zadań zawodowych. </w:t>
      </w:r>
    </w:p>
    <w:p w:rsidR="00A32A47" w:rsidRPr="00A32A47" w:rsidRDefault="00A32A47" w:rsidP="00A32A47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Do </w:t>
      </w:r>
      <w:r w:rsidRPr="00A32A47">
        <w:rPr>
          <w:rFonts w:ascii="Garamond" w:hAnsi="Garamond" w:cs="Arial"/>
          <w:b/>
          <w:sz w:val="20"/>
          <w:szCs w:val="20"/>
        </w:rPr>
        <w:t>celów szczegółowych</w:t>
      </w:r>
      <w:r w:rsidRPr="00A32A47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Poznanie zasad funkcjonowania różnych instytucji i jednostek gospodarczych.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A32A47" w:rsidRPr="00A32A47" w:rsidRDefault="00A32A47" w:rsidP="00A32A47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struktury organizacyjnej przedsiębiorstwa (instytucji), w której odbywana jest praktyka, zasad organizacji pracy i podziału kompetencji, procedur, procesu planowania pracy, kontroli.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A32A47" w:rsidRPr="00A32A47" w:rsidRDefault="00A32A47" w:rsidP="00A32A47">
      <w:pPr>
        <w:rPr>
          <w:rFonts w:ascii="Garamond" w:hAnsi="Garamond"/>
          <w:sz w:val="20"/>
          <w:szCs w:val="20"/>
        </w:rPr>
      </w:pPr>
    </w:p>
    <w:p w:rsidR="00A32A47" w:rsidRPr="00A32A47" w:rsidRDefault="00A32A47" w:rsidP="00A32A47">
      <w:pPr>
        <w:rPr>
          <w:rFonts w:ascii="Garamond" w:hAnsi="Garamond"/>
          <w:b/>
          <w:color w:val="FF0000"/>
          <w:sz w:val="20"/>
          <w:szCs w:val="20"/>
        </w:rPr>
      </w:pPr>
      <w:r w:rsidRPr="00A32A47">
        <w:rPr>
          <w:rFonts w:ascii="Garamond" w:hAnsi="Garamond"/>
          <w:b/>
          <w:sz w:val="20"/>
          <w:szCs w:val="20"/>
        </w:rPr>
        <w:lastRenderedPageBreak/>
        <w:t xml:space="preserve">EFEKTY </w:t>
      </w:r>
      <w:r w:rsidR="000D269A">
        <w:rPr>
          <w:rFonts w:ascii="Garamond" w:hAnsi="Garamond"/>
          <w:b/>
          <w:sz w:val="20"/>
          <w:szCs w:val="20"/>
        </w:rPr>
        <w:t>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79"/>
        <w:gridCol w:w="2268"/>
      </w:tblGrid>
      <w:tr w:rsidR="00A32A47" w:rsidRPr="00A32A47" w:rsidTr="007463E1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DF45F4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7463E1" w:rsidRPr="00A32A47" w:rsidTr="007463E1">
        <w:trPr>
          <w:trHeight w:val="5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A32A47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7463E1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2764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</w:t>
            </w:r>
            <w:r>
              <w:rPr>
                <w:rFonts w:ascii="Garamond" w:hAnsi="Garamond"/>
                <w:sz w:val="20"/>
                <w:szCs w:val="20"/>
              </w:rPr>
              <w:t xml:space="preserve"> ma wiedzę na temat mechanizmów funkcjonowania przedsiębiorstwa (instytucji), w tym stosowanych procedur, metod organizacji pracy, kontroli realizacji zadań</w:t>
            </w:r>
            <w:r w:rsidRPr="00A32A4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i potrafi opisać wybrane prawne aspekty funkcjonowanie przedsiębiorstwa (instytucji), roli, funkcji i cech osób na różnych poziomach struktur decyzyjnych i wykonawczych.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praktyczną wiedzę i potrafi opisać wybrane metody, narzędzia wykorzystywane w celu gromadzenia, analizy i interpretacji informacji, a także procesy oraz uwarunkowania niezbędne przy wykonywaniu zadań oraz realizacji celów.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na temat otoczenia zewnętrznego przedsiębiorstwa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A32A47" w:rsidRPr="00A32A47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identyfikować organizację podmiotu, jego formę organizacyjno-prawną oraz zachodzące w nim procesy.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korzystać z urządzeń oraz programów komputerowych usprawniających pracę administracyjno-biurową w zakładzie.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Pomaga przy wykonywaniu wybranych zadań przypisanych do działu (działów).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A32A47" w:rsidRPr="00A32A47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 dobrze porozumiewa się z przełożonymi, współpracownikami, wykazuje się umiejętnością komunikacji interpersonalnej.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działać w sposób kreatywny i przedsiębiorczy.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</w:tc>
      </w:tr>
    </w:tbl>
    <w:p w:rsidR="00A32A47" w:rsidRPr="00A32A47" w:rsidRDefault="00A32A47" w:rsidP="00A32A47">
      <w:pPr>
        <w:rPr>
          <w:rFonts w:ascii="Garamond" w:hAnsi="Garamond"/>
          <w:vanish/>
          <w:sz w:val="20"/>
          <w:szCs w:val="20"/>
        </w:rPr>
      </w:pPr>
    </w:p>
    <w:p w:rsidR="00A32A47" w:rsidRDefault="00A32A4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8B73F0" w:rsidRDefault="008B73F0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C21404" w:rsidRDefault="00C21404" w:rsidP="00C21404">
      <w:pPr>
        <w:jc w:val="both"/>
      </w:pPr>
      <w:r w:rsidRPr="007E36E3">
        <w:rPr>
          <w:rFonts w:ascii="Garamond" w:hAnsi="Garamond"/>
          <w:sz w:val="20"/>
          <w:szCs w:val="20"/>
        </w:rPr>
        <w:t>W trakcie odbywania praktyk student ma obowiązek</w:t>
      </w:r>
      <w:r>
        <w:rPr>
          <w:rFonts w:ascii="Garamond" w:hAnsi="Garamond"/>
          <w:sz w:val="20"/>
          <w:szCs w:val="20"/>
        </w:rPr>
        <w:t xml:space="preserve"> zapoznać się z:</w:t>
      </w:r>
    </w:p>
    <w:p w:rsidR="00A32A47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zakładowym regulaminem pracy, przepisami dotyczącymi zachowania tajemnicy służbowej, przepisami BHP i przeciwpożarowymi,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podstawową wiedzą o przedsiębiorstwie (instytucji), prawnymi aspektami funkcjonowania przedsiębiorstwa (instytucji), statutem, misją, strategią rozwoju, strukturą własnościową, przedmiotem i zakresem działalności,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strukturą organizacyjną przedsiębiorstwa (instytucji) oraz zasad jego funkcjonowania, specyfiki środowiska zawodowego. Zapoznanie z hierarchią stanowisk pracy i poleceń w przedsiębiorstwie,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organizacji pracy i podziału kompetencji, procedurami, procesami planowania i kontroli w przedsiębiorstwie (instytucji)</w:t>
      </w:r>
      <w:r w:rsidR="00784C28">
        <w:rPr>
          <w:rFonts w:ascii="Garamond" w:hAnsi="Garamond"/>
          <w:sz w:val="20"/>
          <w:szCs w:val="20"/>
        </w:rPr>
        <w:t>,</w:t>
      </w:r>
    </w:p>
    <w:p w:rsidR="00784C28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podstawowym i specjalistycznym oprogramowaniem. Wykonywać zadania praktyczne na określonych stanowiskach pracy z wykorzystaniem narzędzi i technik komputerowych,</w:t>
      </w:r>
    </w:p>
    <w:p w:rsidR="00784C28" w:rsidRPr="00C21404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i specyfiką sektora gospodarczego, do którego przynależy dane przedsiębiorstwo (instytucja), relacjami z otoczeniem zewnętrznym.</w:t>
      </w:r>
    </w:p>
    <w:p w:rsidR="00A32A47" w:rsidRDefault="00A32A47" w:rsidP="00A32A47">
      <w:pPr>
        <w:spacing w:line="276" w:lineRule="auto"/>
        <w:ind w:left="284"/>
        <w:jc w:val="both"/>
        <w:rPr>
          <w:rStyle w:val="pr1"/>
          <w:rFonts w:ascii="Garamond" w:hAnsi="Garamond"/>
          <w:sz w:val="20"/>
          <w:szCs w:val="20"/>
        </w:rPr>
      </w:pPr>
    </w:p>
    <w:p w:rsidR="002B474D" w:rsidRPr="002B474D" w:rsidRDefault="002B474D" w:rsidP="005305C0">
      <w:pPr>
        <w:spacing w:line="276" w:lineRule="auto"/>
        <w:ind w:left="567"/>
        <w:jc w:val="both"/>
        <w:rPr>
          <w:rFonts w:ascii="Garamond" w:hAnsi="Garamond"/>
          <w:bCs/>
          <w:sz w:val="20"/>
          <w:szCs w:val="20"/>
        </w:rPr>
      </w:pPr>
    </w:p>
    <w:p w:rsidR="002B474D" w:rsidRPr="002B474D" w:rsidRDefault="002B474D" w:rsidP="005305C0">
      <w:pPr>
        <w:autoSpaceDE w:val="0"/>
        <w:autoSpaceDN w:val="0"/>
        <w:spacing w:line="276" w:lineRule="auto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5305C0">
      <w:pPr>
        <w:tabs>
          <w:tab w:val="left" w:pos="426"/>
        </w:tabs>
        <w:spacing w:before="40" w:line="276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lastRenderedPageBreak/>
        <w:t>zapoznać się z zasadami funkcjonowania i stosowanymi w organizacji metodami, formami i środkami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ED1AA7" w:rsidRDefault="00ED1AA7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ED1AA7" w:rsidRPr="00ED1AA7" w:rsidRDefault="00825392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sectPr w:rsidR="00ED1AA7" w:rsidRPr="00ED1AA7" w:rsidSect="00983D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63" w:rsidRDefault="005A2D63" w:rsidP="00851C8E">
      <w:r>
        <w:separator/>
      </w:r>
    </w:p>
  </w:endnote>
  <w:endnote w:type="continuationSeparator" w:id="0">
    <w:p w:rsidR="005A2D63" w:rsidRDefault="005A2D63" w:rsidP="0085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279432"/>
      <w:docPartObj>
        <w:docPartGallery w:val="Page Numbers (Bottom of Page)"/>
        <w:docPartUnique/>
      </w:docPartObj>
    </w:sdtPr>
    <w:sdtContent>
      <w:p w:rsidR="00023842" w:rsidRDefault="000238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3842" w:rsidRDefault="000238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63" w:rsidRDefault="005A2D63" w:rsidP="00851C8E">
      <w:r>
        <w:separator/>
      </w:r>
    </w:p>
  </w:footnote>
  <w:footnote w:type="continuationSeparator" w:id="0">
    <w:p w:rsidR="005A2D63" w:rsidRDefault="005A2D63" w:rsidP="00851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2B3" w:rsidRPr="00315D4C" w:rsidRDefault="00023842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352CB40C" wp14:editId="0F040CD3">
          <wp:extent cx="612775" cy="293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93DE0"/>
    <w:multiLevelType w:val="hybridMultilevel"/>
    <w:tmpl w:val="D11E0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37"/>
  </w:num>
  <w:num w:numId="22">
    <w:abstractNumId w:val="39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30"/>
  </w:num>
  <w:num w:numId="28">
    <w:abstractNumId w:val="35"/>
  </w:num>
  <w:num w:numId="29">
    <w:abstractNumId w:val="2"/>
  </w:num>
  <w:num w:numId="30">
    <w:abstractNumId w:val="40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9"/>
  </w:num>
  <w:num w:numId="40">
    <w:abstractNumId w:val="41"/>
  </w:num>
  <w:num w:numId="41">
    <w:abstractNumId w:val="38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C9"/>
    <w:rsid w:val="00023842"/>
    <w:rsid w:val="000D269A"/>
    <w:rsid w:val="000F58B5"/>
    <w:rsid w:val="00100D30"/>
    <w:rsid w:val="00190DC5"/>
    <w:rsid w:val="00232E59"/>
    <w:rsid w:val="0025571E"/>
    <w:rsid w:val="00265747"/>
    <w:rsid w:val="00297C24"/>
    <w:rsid w:val="002B474D"/>
    <w:rsid w:val="002E4198"/>
    <w:rsid w:val="002F5B84"/>
    <w:rsid w:val="00412EE0"/>
    <w:rsid w:val="00426495"/>
    <w:rsid w:val="00452BE9"/>
    <w:rsid w:val="00490464"/>
    <w:rsid w:val="004B20A9"/>
    <w:rsid w:val="005305C0"/>
    <w:rsid w:val="00585813"/>
    <w:rsid w:val="005975CA"/>
    <w:rsid w:val="005A2D63"/>
    <w:rsid w:val="005A2E09"/>
    <w:rsid w:val="005B5160"/>
    <w:rsid w:val="006656B0"/>
    <w:rsid w:val="0068502B"/>
    <w:rsid w:val="006C092F"/>
    <w:rsid w:val="006E6288"/>
    <w:rsid w:val="006E6C5F"/>
    <w:rsid w:val="00731C88"/>
    <w:rsid w:val="007463E1"/>
    <w:rsid w:val="00746E3D"/>
    <w:rsid w:val="0077296C"/>
    <w:rsid w:val="00784C28"/>
    <w:rsid w:val="007B0A6E"/>
    <w:rsid w:val="007D34E9"/>
    <w:rsid w:val="007E36E3"/>
    <w:rsid w:val="008025C9"/>
    <w:rsid w:val="00816C0C"/>
    <w:rsid w:val="00821A5D"/>
    <w:rsid w:val="00825392"/>
    <w:rsid w:val="00851C8E"/>
    <w:rsid w:val="00856142"/>
    <w:rsid w:val="0089041F"/>
    <w:rsid w:val="008B2764"/>
    <w:rsid w:val="008B73F0"/>
    <w:rsid w:val="008C25E9"/>
    <w:rsid w:val="008C33F5"/>
    <w:rsid w:val="008C3E77"/>
    <w:rsid w:val="008F42B3"/>
    <w:rsid w:val="008F5787"/>
    <w:rsid w:val="008F6C8E"/>
    <w:rsid w:val="009022DC"/>
    <w:rsid w:val="00983DEC"/>
    <w:rsid w:val="009A689A"/>
    <w:rsid w:val="00A02A2F"/>
    <w:rsid w:val="00A22CB4"/>
    <w:rsid w:val="00A31CDE"/>
    <w:rsid w:val="00A32A47"/>
    <w:rsid w:val="00A53CF2"/>
    <w:rsid w:val="00A67266"/>
    <w:rsid w:val="00A712A6"/>
    <w:rsid w:val="00AB1902"/>
    <w:rsid w:val="00AF09B2"/>
    <w:rsid w:val="00AF673C"/>
    <w:rsid w:val="00B467E9"/>
    <w:rsid w:val="00B61257"/>
    <w:rsid w:val="00BC0484"/>
    <w:rsid w:val="00BC4083"/>
    <w:rsid w:val="00BF4724"/>
    <w:rsid w:val="00C21404"/>
    <w:rsid w:val="00C47A64"/>
    <w:rsid w:val="00C76488"/>
    <w:rsid w:val="00C803A7"/>
    <w:rsid w:val="00C82E97"/>
    <w:rsid w:val="00CC64C3"/>
    <w:rsid w:val="00CD7E59"/>
    <w:rsid w:val="00D309BF"/>
    <w:rsid w:val="00D44F6D"/>
    <w:rsid w:val="00DB55C7"/>
    <w:rsid w:val="00DC7A85"/>
    <w:rsid w:val="00DF1AE0"/>
    <w:rsid w:val="00DF45F4"/>
    <w:rsid w:val="00E1131A"/>
    <w:rsid w:val="00EB0B6B"/>
    <w:rsid w:val="00EB1957"/>
    <w:rsid w:val="00ED1AA7"/>
    <w:rsid w:val="00EF170E"/>
    <w:rsid w:val="00F45931"/>
    <w:rsid w:val="00F81300"/>
    <w:rsid w:val="00F813CC"/>
    <w:rsid w:val="00F845E4"/>
    <w:rsid w:val="00FB65A2"/>
    <w:rsid w:val="00FC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5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2A4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2A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2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MARTA</cp:lastModifiedBy>
  <cp:revision>39</cp:revision>
  <dcterms:created xsi:type="dcterms:W3CDTF">2011-12-20T22:23:00Z</dcterms:created>
  <dcterms:modified xsi:type="dcterms:W3CDTF">2021-03-24T10:07:00Z</dcterms:modified>
</cp:coreProperties>
</file>