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A7" w:rsidRPr="00FC0B1B" w:rsidRDefault="008025C9" w:rsidP="005305C0">
      <w:pPr>
        <w:spacing w:line="276" w:lineRule="auto"/>
        <w:jc w:val="center"/>
        <w:rPr>
          <w:b/>
        </w:rPr>
      </w:pPr>
      <w:bookmarkStart w:id="0" w:name="_GoBack"/>
      <w:bookmarkEnd w:id="0"/>
      <w:r w:rsidRPr="00FC0B1B">
        <w:rPr>
          <w:b/>
        </w:rPr>
        <w:t>P</w:t>
      </w:r>
      <w:r w:rsidR="00825392" w:rsidRPr="00FC0B1B">
        <w:rPr>
          <w:b/>
        </w:rPr>
        <w:t>ROGRAM</w:t>
      </w:r>
      <w:r w:rsidR="00A31CDE">
        <w:rPr>
          <w:b/>
        </w:rPr>
        <w:t xml:space="preserve"> PRAKTYK</w:t>
      </w:r>
    </w:p>
    <w:p w:rsidR="00FC0B1B" w:rsidRDefault="00FC0B1B" w:rsidP="005305C0">
      <w:pPr>
        <w:spacing w:line="276" w:lineRule="auto"/>
        <w:jc w:val="center"/>
        <w:rPr>
          <w:b/>
          <w:sz w:val="22"/>
          <w:szCs w:val="22"/>
        </w:rPr>
      </w:pPr>
    </w:p>
    <w:p w:rsidR="00FC0B1B" w:rsidRDefault="008C7986" w:rsidP="00FC0B1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POZIOM STUDIÓW: I</w:t>
      </w:r>
      <w:r w:rsidR="00FC0B1B">
        <w:rPr>
          <w:b/>
          <w:sz w:val="22"/>
          <w:szCs w:val="22"/>
        </w:rPr>
        <w:t xml:space="preserve"> STOPIEŃ</w:t>
      </w:r>
    </w:p>
    <w:p w:rsidR="008025C9" w:rsidRDefault="008025C9" w:rsidP="00FC0B1B">
      <w:pPr>
        <w:spacing w:line="276" w:lineRule="auto"/>
        <w:jc w:val="both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KIERUNEK</w:t>
      </w:r>
      <w:r w:rsidR="00C803A7">
        <w:rPr>
          <w:b/>
          <w:sz w:val="22"/>
          <w:szCs w:val="22"/>
        </w:rPr>
        <w:t xml:space="preserve">: </w:t>
      </w:r>
      <w:r w:rsidRPr="00DE38EA">
        <w:rPr>
          <w:b/>
          <w:sz w:val="22"/>
          <w:szCs w:val="22"/>
        </w:rPr>
        <w:t xml:space="preserve"> </w:t>
      </w:r>
      <w:r w:rsidR="00FC0B1B">
        <w:rPr>
          <w:b/>
          <w:sz w:val="22"/>
          <w:szCs w:val="22"/>
        </w:rPr>
        <w:t>EKONOMIA</w:t>
      </w:r>
    </w:p>
    <w:p w:rsidR="00FC0B1B" w:rsidRPr="00DE38EA" w:rsidRDefault="0025571E" w:rsidP="00FC0B1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SPECJALNOŚĆ: HOTELARSTWO I TURYSTYKA</w:t>
      </w:r>
    </w:p>
    <w:p w:rsidR="008025C9" w:rsidRPr="00DE38EA" w:rsidRDefault="008025C9" w:rsidP="005305C0">
      <w:pPr>
        <w:pStyle w:val="Nagwek3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:rsidR="008025C9" w:rsidRPr="00DE38EA" w:rsidRDefault="008025C9" w:rsidP="005305C0">
      <w:pPr>
        <w:spacing w:line="276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(praktyka zawodowa)</w:t>
      </w:r>
    </w:p>
    <w:p w:rsidR="008025C9" w:rsidRPr="00ED1AA7" w:rsidRDefault="008025C9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Rok studiów:</w:t>
      </w:r>
      <w:r w:rsidRPr="00ED1AA7">
        <w:rPr>
          <w:rFonts w:ascii="Garamond" w:hAnsi="Garamond"/>
          <w:b/>
          <w:sz w:val="20"/>
          <w:szCs w:val="20"/>
        </w:rPr>
        <w:tab/>
      </w:r>
      <w:r w:rsidR="00731C88">
        <w:rPr>
          <w:rFonts w:ascii="Garamond" w:hAnsi="Garamond"/>
          <w:sz w:val="20"/>
          <w:szCs w:val="20"/>
        </w:rPr>
        <w:t xml:space="preserve">I </w:t>
      </w:r>
      <w:r w:rsidRPr="00ED1AA7">
        <w:rPr>
          <w:rFonts w:ascii="Garamond" w:hAnsi="Garamond"/>
          <w:sz w:val="20"/>
          <w:szCs w:val="20"/>
        </w:rPr>
        <w:t>rok</w:t>
      </w:r>
    </w:p>
    <w:p w:rsidR="008025C9" w:rsidRPr="00ED1AA7" w:rsidRDefault="008025C9" w:rsidP="005305C0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Czas trwania:</w:t>
      </w:r>
      <w:r w:rsidRPr="00ED1AA7">
        <w:rPr>
          <w:rFonts w:ascii="Garamond" w:hAnsi="Garamond"/>
          <w:b/>
          <w:sz w:val="20"/>
          <w:szCs w:val="20"/>
        </w:rPr>
        <w:tab/>
      </w:r>
      <w:r w:rsidR="008C7986">
        <w:rPr>
          <w:rFonts w:ascii="Garamond" w:hAnsi="Garamond"/>
          <w:sz w:val="20"/>
          <w:szCs w:val="20"/>
        </w:rPr>
        <w:t>8</w:t>
      </w:r>
      <w:r w:rsidR="00FB65A2">
        <w:rPr>
          <w:rFonts w:ascii="Garamond" w:hAnsi="Garamond"/>
          <w:i/>
          <w:sz w:val="20"/>
          <w:szCs w:val="20"/>
        </w:rPr>
        <w:t xml:space="preserve"> tygodni</w:t>
      </w:r>
      <w:r w:rsidR="008C7986">
        <w:rPr>
          <w:rFonts w:ascii="Garamond" w:hAnsi="Garamond"/>
          <w:i/>
          <w:sz w:val="20"/>
          <w:szCs w:val="20"/>
        </w:rPr>
        <w:t xml:space="preserve"> (40</w:t>
      </w:r>
      <w:r w:rsidRPr="00ED1AA7">
        <w:rPr>
          <w:rFonts w:ascii="Garamond" w:hAnsi="Garamond"/>
          <w:i/>
          <w:sz w:val="20"/>
          <w:szCs w:val="20"/>
        </w:rPr>
        <w:t xml:space="preserve"> DNI ROBOCZYCH)</w:t>
      </w:r>
    </w:p>
    <w:p w:rsidR="008025C9" w:rsidRPr="00ED1AA7" w:rsidRDefault="008025C9" w:rsidP="005305C0">
      <w:pPr>
        <w:pStyle w:val="Akapitzlist"/>
        <w:spacing w:after="0"/>
        <w:ind w:left="0"/>
        <w:jc w:val="both"/>
        <w:rPr>
          <w:rFonts w:ascii="Garamond" w:hAnsi="Garamond"/>
          <w:i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Wymiar godzin</w:t>
      </w:r>
      <w:r w:rsidRPr="00ED1AA7">
        <w:rPr>
          <w:rFonts w:ascii="Garamond" w:hAnsi="Garamond"/>
          <w:sz w:val="20"/>
          <w:szCs w:val="20"/>
        </w:rPr>
        <w:t>:</w:t>
      </w:r>
      <w:r w:rsidRPr="00ED1AA7">
        <w:rPr>
          <w:rFonts w:ascii="Garamond" w:hAnsi="Garamond"/>
          <w:sz w:val="20"/>
          <w:szCs w:val="20"/>
        </w:rPr>
        <w:tab/>
      </w:r>
      <w:r w:rsidRPr="00ED1AA7">
        <w:rPr>
          <w:rFonts w:ascii="Garamond" w:hAnsi="Garamond"/>
          <w:i/>
          <w:sz w:val="20"/>
          <w:szCs w:val="20"/>
        </w:rPr>
        <w:t>dzienny wymiar zajęć wynosi 8 godzin zegarowych, 7 godzin w przypadku osób z orzeczonym stopniem niepełnosprawności).</w:t>
      </w:r>
    </w:p>
    <w:p w:rsidR="008F6C8E" w:rsidRDefault="008F6C8E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:rsidR="008F6C8E" w:rsidRDefault="008F6C8E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:rsidR="00D309BF" w:rsidRPr="00ED1AA7" w:rsidRDefault="00D309BF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 xml:space="preserve">Miejsce </w:t>
      </w:r>
      <w:r w:rsidR="008F6C8E">
        <w:rPr>
          <w:rFonts w:ascii="Garamond" w:hAnsi="Garamond"/>
          <w:b/>
          <w:sz w:val="20"/>
          <w:szCs w:val="20"/>
        </w:rPr>
        <w:t xml:space="preserve">odbywania </w:t>
      </w:r>
      <w:r w:rsidRPr="00ED1AA7">
        <w:rPr>
          <w:rFonts w:ascii="Garamond" w:hAnsi="Garamond"/>
          <w:b/>
          <w:sz w:val="20"/>
          <w:szCs w:val="20"/>
        </w:rPr>
        <w:t>praktyki:</w:t>
      </w:r>
    </w:p>
    <w:p w:rsidR="00490464" w:rsidRPr="003F7E67" w:rsidRDefault="00490464" w:rsidP="00490464">
      <w:pPr>
        <w:pStyle w:val="Akapitzlist"/>
        <w:numPr>
          <w:ilvl w:val="0"/>
          <w:numId w:val="42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zakłady hotelarskie działające na terenie Polski i innych państw (hotele, motele, pensjonaty, schroniska),,</w:t>
      </w:r>
    </w:p>
    <w:p w:rsidR="00490464" w:rsidRPr="003F7E67" w:rsidRDefault="00490464" w:rsidP="00490464">
      <w:pPr>
        <w:pStyle w:val="Akapitzlist"/>
        <w:numPr>
          <w:ilvl w:val="0"/>
          <w:numId w:val="42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 uzasadnionych przypadkach ośrodki wczasowe, zakłady uzdrowiskowe, obiekty sportowo – rekreacyjne prowadzące działalność noclegową i gastronomiczną.</w:t>
      </w:r>
    </w:p>
    <w:p w:rsidR="008F5787" w:rsidRDefault="008F5787" w:rsidP="005975CA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:rsidR="008F6C8E" w:rsidRDefault="00A67266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Dokumenty </w:t>
      </w:r>
      <w:r w:rsidR="008F6C8E">
        <w:rPr>
          <w:rFonts w:ascii="Garamond" w:hAnsi="Garamond"/>
          <w:b/>
          <w:sz w:val="20"/>
          <w:szCs w:val="20"/>
        </w:rPr>
        <w:t xml:space="preserve">potrzebne do odbycia praktyki </w:t>
      </w:r>
    </w:p>
    <w:p w:rsidR="00A67266" w:rsidRDefault="008F6C8E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(w</w:t>
      </w:r>
      <w:r w:rsidR="00A67266">
        <w:rPr>
          <w:rFonts w:ascii="Garamond" w:hAnsi="Garamond"/>
          <w:b/>
          <w:sz w:val="20"/>
          <w:szCs w:val="20"/>
        </w:rPr>
        <w:t xml:space="preserve">ymienione niżej dokumenty </w:t>
      </w:r>
      <w:r>
        <w:rPr>
          <w:rFonts w:ascii="Garamond" w:hAnsi="Garamond"/>
          <w:b/>
          <w:sz w:val="20"/>
          <w:szCs w:val="20"/>
        </w:rPr>
        <w:t xml:space="preserve">należy </w:t>
      </w:r>
      <w:r w:rsidR="00A67266">
        <w:rPr>
          <w:rFonts w:ascii="Garamond" w:hAnsi="Garamond"/>
          <w:b/>
          <w:sz w:val="20"/>
          <w:szCs w:val="20"/>
        </w:rPr>
        <w:t>wydrukować</w:t>
      </w:r>
      <w:r>
        <w:rPr>
          <w:rFonts w:ascii="Garamond" w:hAnsi="Garamond"/>
          <w:b/>
          <w:sz w:val="20"/>
          <w:szCs w:val="20"/>
        </w:rPr>
        <w:t xml:space="preserve"> ze strony internetowej uczelni)</w:t>
      </w:r>
    </w:p>
    <w:p w:rsidR="00A67266" w:rsidRDefault="00A67266" w:rsidP="005305C0">
      <w:pPr>
        <w:spacing w:line="276" w:lineRule="auto"/>
        <w:rPr>
          <w:rFonts w:ascii="Garamond" w:hAnsi="Garamond"/>
          <w:b/>
          <w:sz w:val="20"/>
          <w:szCs w:val="20"/>
        </w:rPr>
      </w:pPr>
    </w:p>
    <w:p w:rsidR="00825392" w:rsidRDefault="00825392" w:rsidP="005305C0">
      <w:pPr>
        <w:spacing w:line="276" w:lineRule="auto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dziennik praktyk – załącznik Nr 1 </w:t>
      </w:r>
    </w:p>
    <w:p w:rsidR="00825392" w:rsidRDefault="00825392" w:rsidP="005305C0">
      <w:pPr>
        <w:spacing w:line="276" w:lineRule="auto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skierowanie na praktykę wymagane do przedłożenia instytucji przyjmującej – załącznik Nr 3 </w:t>
      </w:r>
    </w:p>
    <w:p w:rsidR="00825392" w:rsidRDefault="00825392" w:rsidP="005305C0">
      <w:pPr>
        <w:spacing w:line="276" w:lineRule="auto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wydrukowany program praktyk załącznik Nr 4</w:t>
      </w:r>
    </w:p>
    <w:p w:rsidR="00825392" w:rsidRDefault="00825392" w:rsidP="005305C0">
      <w:pPr>
        <w:spacing w:line="276" w:lineRule="auto"/>
        <w:jc w:val="both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porozumienie w sprawie praktyk (2 egzemplarze – jeden egzemplarz dla instytucji przyjmującej, jeden dla uczelni macierzystej) – załącznik Nr 5</w:t>
      </w:r>
    </w:p>
    <w:p w:rsidR="00585813" w:rsidRDefault="00585813" w:rsidP="005305C0">
      <w:pPr>
        <w:spacing w:line="276" w:lineRule="auto"/>
        <w:jc w:val="both"/>
        <w:rPr>
          <w:rFonts w:ascii="Garamond" w:hAnsi="Garamond"/>
          <w:sz w:val="20"/>
          <w:szCs w:val="20"/>
        </w:rPr>
      </w:pPr>
    </w:p>
    <w:p w:rsidR="00201CB4" w:rsidRDefault="00201CB4" w:rsidP="005305C0">
      <w:pPr>
        <w:spacing w:line="276" w:lineRule="auto"/>
        <w:jc w:val="both"/>
        <w:rPr>
          <w:rFonts w:ascii="Garamond" w:hAnsi="Garamond"/>
          <w:sz w:val="20"/>
          <w:szCs w:val="20"/>
        </w:rPr>
      </w:pPr>
    </w:p>
    <w:p w:rsidR="00585813" w:rsidRDefault="00BC4083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  <w:r w:rsidRPr="00BC4083">
        <w:rPr>
          <w:rFonts w:ascii="Garamond" w:hAnsi="Garamond"/>
          <w:b/>
          <w:sz w:val="20"/>
          <w:szCs w:val="20"/>
        </w:rPr>
        <w:t>Cel praktyk</w:t>
      </w:r>
    </w:p>
    <w:p w:rsidR="00A32A47" w:rsidRPr="00A32A47" w:rsidRDefault="00A32A47" w:rsidP="00A32A47">
      <w:pPr>
        <w:spacing w:line="276" w:lineRule="auto"/>
        <w:ind w:firstLine="360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b/>
          <w:sz w:val="20"/>
          <w:szCs w:val="20"/>
        </w:rPr>
        <w:t>Głównym celem praktyk</w:t>
      </w:r>
      <w:r w:rsidRPr="00A32A47">
        <w:rPr>
          <w:rFonts w:ascii="Garamond" w:hAnsi="Garamond" w:cs="Arial"/>
          <w:sz w:val="20"/>
          <w:szCs w:val="20"/>
        </w:rPr>
        <w:t xml:space="preserve"> na</w:t>
      </w:r>
      <w:r w:rsidR="002F5B84">
        <w:rPr>
          <w:rFonts w:ascii="Garamond" w:hAnsi="Garamond" w:cs="Arial"/>
          <w:sz w:val="20"/>
          <w:szCs w:val="20"/>
        </w:rPr>
        <w:t xml:space="preserve"> kierunku Ekonomia</w:t>
      </w:r>
      <w:r w:rsidRPr="00A32A47">
        <w:rPr>
          <w:rFonts w:ascii="Garamond" w:hAnsi="Garamond" w:cs="Arial"/>
          <w:sz w:val="20"/>
          <w:szCs w:val="20"/>
        </w:rPr>
        <w:t xml:space="preserve"> jest umożliwienie studentom poszerzenia wiedzy i umiejętności zdobytych w trakcie studiów oraz nabycie nowych umiejętności poprzez praktyczne rozwiązywanie rzeczywistych zadań zawodowych. </w:t>
      </w:r>
    </w:p>
    <w:p w:rsidR="00A32A47" w:rsidRPr="00A32A47" w:rsidRDefault="00A32A47" w:rsidP="00A32A47">
      <w:pPr>
        <w:spacing w:line="276" w:lineRule="auto"/>
        <w:ind w:firstLine="708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 xml:space="preserve">Do </w:t>
      </w:r>
      <w:r w:rsidRPr="00A32A47">
        <w:rPr>
          <w:rFonts w:ascii="Garamond" w:hAnsi="Garamond" w:cs="Arial"/>
          <w:b/>
          <w:sz w:val="20"/>
          <w:szCs w:val="20"/>
        </w:rPr>
        <w:t>celów szczegółowych</w:t>
      </w:r>
      <w:r w:rsidRPr="00A32A47">
        <w:rPr>
          <w:rFonts w:ascii="Garamond" w:hAnsi="Garamond" w:cs="Arial"/>
          <w:sz w:val="20"/>
          <w:szCs w:val="20"/>
        </w:rPr>
        <w:t xml:space="preserve"> praktyki zawodowej można zaliczyć: 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 xml:space="preserve">Poznanie zasad funkcjonowania różnych instytucji i jednostek gospodarczych. 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Kształtowanie umiejętności niezbędnych w przyszłej pracy zawodowej, dotyczących między innymi umiejętności analitycznych, organizacyjnych, nawiązywania kontaktów, prowadzenia negocjacji, kształtowania właściwych postaw, a także przygotowania do samodzielności i odpowiedzialności za powierzone zadania.</w:t>
      </w:r>
    </w:p>
    <w:p w:rsidR="00A32A47" w:rsidRPr="00A32A47" w:rsidRDefault="00A32A47" w:rsidP="00A32A47">
      <w:pPr>
        <w:pStyle w:val="Akapitzlist"/>
        <w:numPr>
          <w:ilvl w:val="0"/>
          <w:numId w:val="40"/>
        </w:numPr>
        <w:spacing w:after="0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Poznanie struktury organizacyjnej przedsiębiorstwa (instytucji), w której odbywana jest praktyka, zasad organizacji pracy i podziału kompetencji, procedur, procesu planowania pracy, kontroli.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Poznanie środowiska zawodowego, radzenia sobie w trudnych sytuacjach oraz rozwiązywanie realnych konfliktów zawodowych.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Kształtowanie kultury zawodowej i organizacji pracy, odpowiadającej współczesnym tendencjom.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Stworzenie warunków aktywizacji zawodowej studenta oraz poznanie zasad funkcjonowania rynku pracy.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Poznanie własnych możliwości na runku pracy i określenie predyspozycji do wykonywania zawodu.</w:t>
      </w:r>
    </w:p>
    <w:p w:rsidR="00A32A47" w:rsidRPr="00A32A47" w:rsidRDefault="00A32A47" w:rsidP="00A32A47">
      <w:pPr>
        <w:rPr>
          <w:rFonts w:ascii="Garamond" w:hAnsi="Garamond"/>
          <w:sz w:val="20"/>
          <w:szCs w:val="20"/>
        </w:rPr>
      </w:pPr>
    </w:p>
    <w:p w:rsidR="00A32A47" w:rsidRPr="00A32A47" w:rsidRDefault="00A32A47" w:rsidP="00A32A47">
      <w:pPr>
        <w:rPr>
          <w:rFonts w:ascii="Garamond" w:hAnsi="Garamond"/>
          <w:b/>
          <w:color w:val="FF0000"/>
          <w:sz w:val="20"/>
          <w:szCs w:val="20"/>
        </w:rPr>
      </w:pPr>
      <w:r w:rsidRPr="00A32A47">
        <w:rPr>
          <w:rFonts w:ascii="Garamond" w:hAnsi="Garamond"/>
          <w:b/>
          <w:sz w:val="20"/>
          <w:szCs w:val="20"/>
        </w:rPr>
        <w:lastRenderedPageBreak/>
        <w:t xml:space="preserve">EFEKTY </w:t>
      </w:r>
      <w:r w:rsidR="005B499C">
        <w:rPr>
          <w:rFonts w:ascii="Garamond" w:hAnsi="Garamond"/>
          <w:b/>
          <w:sz w:val="20"/>
          <w:szCs w:val="20"/>
        </w:rPr>
        <w:t>UCZENIA SIĘ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2268"/>
      </w:tblGrid>
      <w:tr w:rsidR="00A32A47" w:rsidRPr="00A32A47" w:rsidTr="007463E1">
        <w:trPr>
          <w:cantSplit/>
          <w:trHeight w:val="888"/>
        </w:trPr>
        <w:tc>
          <w:tcPr>
            <w:tcW w:w="709" w:type="dxa"/>
            <w:shd w:val="clear" w:color="auto" w:fill="auto"/>
            <w:vAlign w:val="center"/>
          </w:tcPr>
          <w:p w:rsidR="00A32A47" w:rsidRPr="00A32A47" w:rsidRDefault="00A32A47" w:rsidP="008B4B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2A47">
              <w:rPr>
                <w:rFonts w:ascii="Garamond" w:hAnsi="Garamond"/>
                <w:b/>
                <w:sz w:val="20"/>
                <w:szCs w:val="20"/>
              </w:rPr>
              <w:t>Nr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32A47" w:rsidRPr="00A32A47" w:rsidRDefault="00A32A47" w:rsidP="008B4B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2A47">
              <w:rPr>
                <w:rFonts w:ascii="Garamond" w:hAnsi="Garamond"/>
                <w:b/>
                <w:sz w:val="20"/>
                <w:szCs w:val="20"/>
              </w:rPr>
              <w:t>Student, który zaliczył przedmiot: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2A47" w:rsidRPr="00A32A47" w:rsidRDefault="00A32A47" w:rsidP="008B4B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2A47">
              <w:rPr>
                <w:rFonts w:ascii="Garamond" w:hAnsi="Garamond"/>
                <w:b/>
                <w:sz w:val="20"/>
                <w:szCs w:val="20"/>
              </w:rPr>
              <w:t>Odniesienie do efektów k</w:t>
            </w:r>
            <w:r w:rsidR="00DF45F4">
              <w:rPr>
                <w:rFonts w:ascii="Garamond" w:hAnsi="Garamond"/>
                <w:b/>
                <w:sz w:val="20"/>
                <w:szCs w:val="20"/>
              </w:rPr>
              <w:t>ierunkowych</w:t>
            </w:r>
          </w:p>
        </w:tc>
      </w:tr>
      <w:tr w:rsidR="007463E1" w:rsidRPr="00A32A47" w:rsidTr="007463E1">
        <w:trPr>
          <w:trHeight w:val="57"/>
        </w:trPr>
        <w:tc>
          <w:tcPr>
            <w:tcW w:w="7088" w:type="dxa"/>
            <w:gridSpan w:val="2"/>
            <w:shd w:val="clear" w:color="auto" w:fill="auto"/>
            <w:vAlign w:val="center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 xml:space="preserve">w zakresie </w:t>
            </w:r>
            <w:r w:rsidRPr="00A32A47">
              <w:rPr>
                <w:rFonts w:ascii="Garamond" w:hAnsi="Garamond"/>
                <w:b/>
                <w:sz w:val="20"/>
                <w:szCs w:val="20"/>
              </w:rPr>
              <w:t>WIEDZY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7463E1" w:rsidP="008B4BB6">
            <w:pPr>
              <w:pStyle w:val="Bezodstpw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</w:tcPr>
          <w:p w:rsidR="007463E1" w:rsidRPr="00A32A47" w:rsidRDefault="007463E1" w:rsidP="008B2764">
            <w:pPr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Student</w:t>
            </w:r>
            <w:r>
              <w:rPr>
                <w:rFonts w:ascii="Garamond" w:hAnsi="Garamond"/>
                <w:sz w:val="20"/>
                <w:szCs w:val="20"/>
              </w:rPr>
              <w:t xml:space="preserve"> ma wiedzę na temat mechanizmów funkcjonowania przedsiębiorstwa (instytucji), w tym stosowanych procedur, metod organizacji pracy, kontroli realizacji zadań</w:t>
            </w:r>
            <w:r w:rsidRPr="00A32A47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A712A6" w:rsidP="008B4BB6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K_W03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379" w:type="dxa"/>
            <w:shd w:val="clear" w:color="auto" w:fill="auto"/>
          </w:tcPr>
          <w:p w:rsidR="007463E1" w:rsidRPr="00A32A47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Student ma wiedzę i potrafi opisać wybrane prawne aspekty funkcjonowanie przedsiębiorstwa (instytucji), roli, funkcji i cech osób na różnych poziomach struktur decyzyjnych i wykonawczych.</w:t>
            </w:r>
          </w:p>
        </w:tc>
        <w:tc>
          <w:tcPr>
            <w:tcW w:w="2268" w:type="dxa"/>
            <w:shd w:val="clear" w:color="auto" w:fill="auto"/>
          </w:tcPr>
          <w:p w:rsidR="007463E1" w:rsidRPr="00A32A47" w:rsidRDefault="00A712A6" w:rsidP="008B4BB6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K_W03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6379" w:type="dxa"/>
            <w:shd w:val="clear" w:color="auto" w:fill="auto"/>
          </w:tcPr>
          <w:p w:rsidR="007463E1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Student ma praktyczną wiedzę i potrafi opisać wybrane metody, narzędzia wykorzystywane w celu gromadzenia, analizy i interpretacji informacji, a także procesy oraz uwarunkowania niezbędne przy wykonywaniu zadań oraz realizacji celów.</w:t>
            </w:r>
          </w:p>
        </w:tc>
        <w:tc>
          <w:tcPr>
            <w:tcW w:w="2268" w:type="dxa"/>
            <w:shd w:val="clear" w:color="auto" w:fill="auto"/>
          </w:tcPr>
          <w:p w:rsidR="007463E1" w:rsidRPr="00A32A47" w:rsidRDefault="00A712A6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K_W04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04</w:t>
            </w:r>
          </w:p>
        </w:tc>
        <w:tc>
          <w:tcPr>
            <w:tcW w:w="6379" w:type="dxa"/>
            <w:shd w:val="clear" w:color="auto" w:fill="auto"/>
          </w:tcPr>
          <w:p w:rsidR="007463E1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Student ma wiedzę na temat otoczenia zewnętrznego przedsiębiorstwa</w:t>
            </w:r>
          </w:p>
        </w:tc>
        <w:tc>
          <w:tcPr>
            <w:tcW w:w="2268" w:type="dxa"/>
            <w:shd w:val="clear" w:color="auto" w:fill="auto"/>
          </w:tcPr>
          <w:p w:rsidR="007463E1" w:rsidRPr="00A32A47" w:rsidRDefault="00A712A6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K_W06</w:t>
            </w:r>
          </w:p>
        </w:tc>
      </w:tr>
      <w:tr w:rsidR="00A32A47" w:rsidRPr="00A32A47" w:rsidTr="008B4BB6">
        <w:trPr>
          <w:trHeight w:val="397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A32A47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 xml:space="preserve">w zakresie </w:t>
            </w:r>
            <w:r>
              <w:rPr>
                <w:rFonts w:ascii="Garamond" w:hAnsi="Garamond"/>
                <w:b/>
                <w:sz w:val="20"/>
                <w:szCs w:val="20"/>
              </w:rPr>
              <w:t>UMIEJĘTNOŚCI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63E1" w:rsidRPr="00A32A47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Potrafi identyfikować organizację podmiotu, jego formę organizacyjno-prawną oraz zachodzące w nim procesy.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K_U02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63E1" w:rsidRPr="00A32A47" w:rsidRDefault="007463E1" w:rsidP="008B4BB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Potrafi korzystać z urządzeń oraz programów komputerowych usprawniających pracę administracyjno-biurową w zakładzie.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K_U06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6379" w:type="dxa"/>
            <w:shd w:val="clear" w:color="auto" w:fill="auto"/>
          </w:tcPr>
          <w:p w:rsidR="007463E1" w:rsidRPr="00A32A47" w:rsidRDefault="007463E1" w:rsidP="008B4BB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Pomaga przy wykonywaniu wybranych zadań przypisanych do działu (działów).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K_U03</w:t>
            </w:r>
          </w:p>
        </w:tc>
      </w:tr>
      <w:tr w:rsidR="00A32A47" w:rsidRPr="00A32A47" w:rsidTr="008B4BB6">
        <w:trPr>
          <w:trHeight w:val="484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A32A47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 xml:space="preserve">w zakresie </w:t>
            </w:r>
            <w:r>
              <w:rPr>
                <w:rFonts w:ascii="Garamond" w:hAnsi="Garamond"/>
                <w:b/>
                <w:sz w:val="20"/>
                <w:szCs w:val="20"/>
              </w:rPr>
              <w:t>KOMPETENCJI SPOŁECZNYCH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63E1" w:rsidRPr="00A32A47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Student dobrze porozumiewa się z przełożonymi, współpracownikami, wykazuje się umiejętnością komunikacji interpersonalnej.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K_K01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63E1" w:rsidRPr="00A32A47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Student potrafi działać w sposób kreatywny i przedsiębiorczy.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K_K06</w:t>
            </w:r>
          </w:p>
        </w:tc>
      </w:tr>
    </w:tbl>
    <w:p w:rsidR="00A32A47" w:rsidRPr="00A32A47" w:rsidRDefault="00A32A47" w:rsidP="00A32A47">
      <w:pPr>
        <w:rPr>
          <w:rFonts w:ascii="Garamond" w:hAnsi="Garamond"/>
          <w:vanish/>
          <w:sz w:val="20"/>
          <w:szCs w:val="20"/>
        </w:rPr>
      </w:pPr>
    </w:p>
    <w:p w:rsidR="00A32A47" w:rsidRDefault="00A32A47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</w:p>
    <w:p w:rsidR="008B73F0" w:rsidRDefault="008B73F0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Ramowy program praktyki zawodowej </w:t>
      </w:r>
    </w:p>
    <w:p w:rsidR="00C21404" w:rsidRDefault="00C21404" w:rsidP="00C21404">
      <w:pPr>
        <w:jc w:val="both"/>
      </w:pPr>
      <w:r w:rsidRPr="007E36E3">
        <w:rPr>
          <w:rFonts w:ascii="Garamond" w:hAnsi="Garamond"/>
          <w:sz w:val="20"/>
          <w:szCs w:val="20"/>
        </w:rPr>
        <w:t>W trakcie odbywania praktyk student ma obowiązek</w:t>
      </w:r>
      <w:r>
        <w:rPr>
          <w:rFonts w:ascii="Garamond" w:hAnsi="Garamond"/>
          <w:sz w:val="20"/>
          <w:szCs w:val="20"/>
        </w:rPr>
        <w:t xml:space="preserve"> zapoznać się z:</w:t>
      </w:r>
    </w:p>
    <w:p w:rsidR="00A32A47" w:rsidRDefault="0077296C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zakładowym regulaminem pracy, przepisami dotyczącymi zachowania tajemnicy służbowej, przepisami BHP i przeciwpożarowymi,</w:t>
      </w:r>
    </w:p>
    <w:p w:rsidR="0077296C" w:rsidRDefault="0077296C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podstawową wiedzą o przedsiębiorstwie (instytucji), prawnymi aspektami funkcjonowania przedsiębiorstwa (instytucji), statutem, misją, strategią rozwoju, strukturą własnościową, przedmiotem i zakresem działalności,</w:t>
      </w:r>
    </w:p>
    <w:p w:rsidR="0077296C" w:rsidRDefault="0077296C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strukturą organizacyjną przedsiębiorstwa (instytucji) oraz zasad jego funkcjonowania, specyfiki środowiska zawodowego. Zapoznanie z hierarchią stanowisk pracy i poleceń w przedsiębiorstwie,</w:t>
      </w:r>
    </w:p>
    <w:p w:rsidR="0077296C" w:rsidRDefault="0077296C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zasadami organizacji pracy i podziału kompetencji, procedurami, procesami planowania i kontroli w przedsiębiorstwie (instytucji)</w:t>
      </w:r>
      <w:r w:rsidR="00784C28">
        <w:rPr>
          <w:rFonts w:ascii="Garamond" w:hAnsi="Garamond"/>
          <w:sz w:val="20"/>
          <w:szCs w:val="20"/>
        </w:rPr>
        <w:t>,</w:t>
      </w:r>
    </w:p>
    <w:p w:rsidR="00784C28" w:rsidRDefault="00784C28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podstawowym i specjalistycznym oprogramowaniem. Wykonywać zadania praktyczne na określonych stanowiskach pracy z wykorzystaniem narzędzi i technik komputerowych,</w:t>
      </w:r>
    </w:p>
    <w:p w:rsidR="00784C28" w:rsidRPr="00C21404" w:rsidRDefault="00784C28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zasadami i specyfiką sektora gospodarczego, do którego przynależy dane przedsiębiorstwo (instytucja), relacjami z otoczeniem zewnętrznym.</w:t>
      </w:r>
    </w:p>
    <w:p w:rsidR="00A32A47" w:rsidRDefault="00A32A47" w:rsidP="00A32A47">
      <w:pPr>
        <w:spacing w:line="276" w:lineRule="auto"/>
        <w:ind w:left="284"/>
        <w:jc w:val="both"/>
        <w:rPr>
          <w:rStyle w:val="pr1"/>
          <w:rFonts w:ascii="Garamond" w:hAnsi="Garamond"/>
          <w:sz w:val="20"/>
          <w:szCs w:val="20"/>
        </w:rPr>
      </w:pPr>
    </w:p>
    <w:p w:rsidR="002B474D" w:rsidRPr="002B474D" w:rsidRDefault="002B474D" w:rsidP="005305C0">
      <w:pPr>
        <w:spacing w:line="276" w:lineRule="auto"/>
        <w:ind w:left="567"/>
        <w:jc w:val="both"/>
        <w:rPr>
          <w:rFonts w:ascii="Garamond" w:hAnsi="Garamond"/>
          <w:bCs/>
          <w:sz w:val="20"/>
          <w:szCs w:val="20"/>
        </w:rPr>
      </w:pPr>
    </w:p>
    <w:p w:rsidR="002B474D" w:rsidRPr="002B474D" w:rsidRDefault="002B474D" w:rsidP="005305C0">
      <w:pPr>
        <w:autoSpaceDE w:val="0"/>
        <w:autoSpaceDN w:val="0"/>
        <w:spacing w:line="276" w:lineRule="auto"/>
        <w:ind w:left="851"/>
        <w:jc w:val="both"/>
        <w:rPr>
          <w:rFonts w:ascii="Garamond" w:hAnsi="Garamond"/>
          <w:sz w:val="20"/>
          <w:szCs w:val="20"/>
        </w:rPr>
      </w:pPr>
    </w:p>
    <w:p w:rsidR="00ED1AA7" w:rsidRPr="00ED1AA7" w:rsidRDefault="00ED1AA7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Wskazówki dla praktykantów</w:t>
      </w:r>
    </w:p>
    <w:p w:rsidR="007E36E3" w:rsidRPr="007E36E3" w:rsidRDefault="007E36E3" w:rsidP="005305C0">
      <w:pPr>
        <w:tabs>
          <w:tab w:val="left" w:pos="426"/>
        </w:tabs>
        <w:spacing w:before="40" w:line="276" w:lineRule="auto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 trakcie odbywania praktyk student ma obowiązek: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organizacją pracy oraz celami i zadaniami instytucji/przedsiębiorstwa, w której odbywa praktyki,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dokumentacją obowiązującą w organizacji, oraz poznać zasady jej prowadzenia,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lastRenderedPageBreak/>
        <w:t>zapoznać się z zasadami funkcjonowania i stosowanymi w organizacji metodami, formami i środkami pracy,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współdziałać z pracownikami organizacji oraz współtworzyć z nimi dobrą atmosferę pracy,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nawyki właściwej kultury pracy zespołowej i przygotowywać się do samodzielnego podejmowania decyzji,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poczucie odpowiedzialności za wykonywaną pracę i podejmowane decyzje,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aktywnie uczestniczyć w funkcjonowaniu organizacji i wykonywać merytoryczne polecenia Opiekuna praktyk z ramienia jednostki przyjmującej,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systematycznie prowadzić dokumentację przebiegu praktyk w dzienniczku praktyk – załącznik nr 1,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samodzielnie wykonywać zadania zaplanowane w programie praktyk oraz powierzone przez Opiekuna praktyk z ramienia organizacji przyjmującej,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obserwować organizację i zasady pracy w instytucji/przedsiębiorstwie,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asystować Opiekunowi praktyk (lub innemu wyznaczonemu pracownikowi) podczas wykonywania zadań zawodowych i wspólnie z nim lub samodzielnie realizować powierzone zadania zgodnie z zaleceniami Opiekuna,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uczestniczyć w realizacji projektu zawodowego zgodnie z nabytymi kompetencjami, pod nadzorem Opiekuna praktyk z ramienia organizacji, w której student odbywa praktyki.</w:t>
      </w:r>
    </w:p>
    <w:p w:rsidR="00ED1AA7" w:rsidRPr="007E36E3" w:rsidRDefault="00ED1AA7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:rsidR="00ED1AA7" w:rsidRDefault="00ED1AA7" w:rsidP="005305C0">
      <w:pPr>
        <w:spacing w:line="276" w:lineRule="auto"/>
        <w:rPr>
          <w:rFonts w:ascii="Garamond" w:hAnsi="Garamond"/>
          <w:b/>
          <w:sz w:val="20"/>
          <w:szCs w:val="20"/>
        </w:rPr>
      </w:pPr>
    </w:p>
    <w:p w:rsidR="00ED1AA7" w:rsidRPr="00ED1AA7" w:rsidRDefault="00ED1AA7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Kryteria oceny praktykanta</w:t>
      </w:r>
    </w:p>
    <w:p w:rsidR="00ED1AA7" w:rsidRPr="00ED1AA7" w:rsidRDefault="00825392" w:rsidP="005305C0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5C47CB">
        <w:rPr>
          <w:rFonts w:ascii="Garamond" w:hAnsi="Garamond"/>
          <w:sz w:val="20"/>
          <w:szCs w:val="20"/>
        </w:rPr>
        <w:t>Na podstawie pozytywnej opinii Zakładowego Opiekuna Praktyk</w:t>
      </w:r>
      <w:r>
        <w:rPr>
          <w:rFonts w:ascii="Garamond" w:hAnsi="Garamond"/>
          <w:sz w:val="20"/>
          <w:szCs w:val="20"/>
        </w:rPr>
        <w:t>.</w:t>
      </w:r>
    </w:p>
    <w:sectPr w:rsidR="00ED1AA7" w:rsidRPr="00ED1AA7" w:rsidSect="00983D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9AD" w:rsidRDefault="00ED29AD" w:rsidP="00851C8E">
      <w:r>
        <w:separator/>
      </w:r>
    </w:p>
  </w:endnote>
  <w:endnote w:type="continuationSeparator" w:id="0">
    <w:p w:rsidR="00ED29AD" w:rsidRDefault="00ED29AD" w:rsidP="0085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560672"/>
      <w:docPartObj>
        <w:docPartGallery w:val="Page Numbers (Bottom of Page)"/>
        <w:docPartUnique/>
      </w:docPartObj>
    </w:sdtPr>
    <w:sdtContent>
      <w:p w:rsidR="00DE245C" w:rsidRDefault="00DE24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E245C" w:rsidRDefault="00DE24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9AD" w:rsidRDefault="00ED29AD" w:rsidP="00851C8E">
      <w:r>
        <w:separator/>
      </w:r>
    </w:p>
  </w:footnote>
  <w:footnote w:type="continuationSeparator" w:id="0">
    <w:p w:rsidR="00ED29AD" w:rsidRDefault="00ED29AD" w:rsidP="00851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B3" w:rsidRPr="00315D4C" w:rsidRDefault="00201CB4" w:rsidP="008F42B3">
    <w:pPr>
      <w:pStyle w:val="Nagwek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61BA5BE7" wp14:editId="456493CB">
          <wp:extent cx="612775" cy="29337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42B3" w:rsidRPr="00315D4C" w:rsidRDefault="008F42B3" w:rsidP="008F42B3">
    <w:pPr>
      <w:pStyle w:val="Nagwek"/>
      <w:rPr>
        <w:sz w:val="16"/>
        <w:szCs w:val="16"/>
      </w:rPr>
    </w:pPr>
  </w:p>
  <w:p w:rsidR="008F42B3" w:rsidRPr="00315D4C" w:rsidRDefault="009022DC" w:rsidP="008F42B3">
    <w:pPr>
      <w:pStyle w:val="Nagwek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STAROPOLSKA</w:t>
    </w:r>
    <w:r w:rsidR="008F42B3" w:rsidRPr="00315D4C">
      <w:rPr>
        <w:rFonts w:ascii="Garamond" w:hAnsi="Garamond"/>
        <w:sz w:val="16"/>
        <w:szCs w:val="16"/>
      </w:rPr>
      <w:t xml:space="preserve"> SZKOŁA </w:t>
    </w:r>
    <w:r>
      <w:rPr>
        <w:rFonts w:ascii="Garamond" w:hAnsi="Garamond"/>
        <w:sz w:val="16"/>
        <w:szCs w:val="16"/>
      </w:rPr>
      <w:t>WYŻSZA</w:t>
    </w:r>
  </w:p>
  <w:p w:rsidR="008F42B3" w:rsidRPr="00315D4C" w:rsidRDefault="008F42B3" w:rsidP="008F42B3">
    <w:pPr>
      <w:pStyle w:val="Nagwek"/>
      <w:jc w:val="center"/>
      <w:rPr>
        <w:sz w:val="16"/>
        <w:szCs w:val="16"/>
      </w:rPr>
    </w:pPr>
    <w:r w:rsidRPr="00315D4C">
      <w:rPr>
        <w:rFonts w:ascii="Garamond" w:hAnsi="Garamond"/>
        <w:sz w:val="16"/>
        <w:szCs w:val="16"/>
      </w:rPr>
      <w:t>W KIELCACH</w:t>
    </w:r>
  </w:p>
  <w:p w:rsidR="008F42B3" w:rsidRDefault="008F42B3" w:rsidP="008F42B3">
    <w:pPr>
      <w:pStyle w:val="Nagwek"/>
      <w:jc w:val="center"/>
    </w:pPr>
  </w:p>
  <w:p w:rsidR="008F42B3" w:rsidRDefault="009022DC" w:rsidP="008F42B3">
    <w:pPr>
      <w:pStyle w:val="Nagwek"/>
      <w:jc w:val="center"/>
    </w:pPr>
    <w:r>
      <w:t>Załącznik Nr 4</w:t>
    </w:r>
  </w:p>
  <w:p w:rsidR="00851C8E" w:rsidRDefault="00851C8E">
    <w:pPr>
      <w:pStyle w:val="Nagwek"/>
    </w:pPr>
  </w:p>
  <w:p w:rsidR="00851C8E" w:rsidRDefault="00851C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86A"/>
    <w:multiLevelType w:val="hybridMultilevel"/>
    <w:tmpl w:val="46BCE6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03AC5"/>
    <w:multiLevelType w:val="hybridMultilevel"/>
    <w:tmpl w:val="CEEE03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15629"/>
    <w:multiLevelType w:val="hybridMultilevel"/>
    <w:tmpl w:val="3F0C3A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4698F"/>
    <w:multiLevelType w:val="hybridMultilevel"/>
    <w:tmpl w:val="C0DEA120"/>
    <w:lvl w:ilvl="0" w:tplc="BB88EC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A62C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56468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D7E2B"/>
    <w:multiLevelType w:val="hybridMultilevel"/>
    <w:tmpl w:val="D39A7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27A19"/>
    <w:multiLevelType w:val="hybridMultilevel"/>
    <w:tmpl w:val="BF42BE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75CF1"/>
    <w:multiLevelType w:val="hybridMultilevel"/>
    <w:tmpl w:val="C2826E6C"/>
    <w:lvl w:ilvl="0" w:tplc="08D4F02E">
      <w:start w:val="1"/>
      <w:numFmt w:val="bullet"/>
      <w:lvlText w:val="–"/>
      <w:lvlJc w:val="left"/>
      <w:pPr>
        <w:tabs>
          <w:tab w:val="num" w:pos="720"/>
        </w:tabs>
        <w:ind w:left="680" w:hanging="51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B833CA"/>
    <w:multiLevelType w:val="hybridMultilevel"/>
    <w:tmpl w:val="22EE4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32374"/>
    <w:multiLevelType w:val="hybridMultilevel"/>
    <w:tmpl w:val="890AE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C6433"/>
    <w:multiLevelType w:val="hybridMultilevel"/>
    <w:tmpl w:val="7C380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D49A8"/>
    <w:multiLevelType w:val="hybridMultilevel"/>
    <w:tmpl w:val="DE10A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DE0D40"/>
    <w:multiLevelType w:val="hybridMultilevel"/>
    <w:tmpl w:val="00A4D8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7311A"/>
    <w:multiLevelType w:val="hybridMultilevel"/>
    <w:tmpl w:val="DDF0E0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417E15"/>
    <w:multiLevelType w:val="hybridMultilevel"/>
    <w:tmpl w:val="76D40B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514542"/>
    <w:multiLevelType w:val="hybridMultilevel"/>
    <w:tmpl w:val="5AD2A4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E60894"/>
    <w:multiLevelType w:val="hybridMultilevel"/>
    <w:tmpl w:val="A704F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4716A"/>
    <w:multiLevelType w:val="hybridMultilevel"/>
    <w:tmpl w:val="60F055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1F5B3A"/>
    <w:multiLevelType w:val="hybridMultilevel"/>
    <w:tmpl w:val="1B5E4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F52D76"/>
    <w:multiLevelType w:val="hybridMultilevel"/>
    <w:tmpl w:val="93907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7D79B2"/>
    <w:multiLevelType w:val="hybridMultilevel"/>
    <w:tmpl w:val="AEB49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0DB5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72547C8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9820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A95B5A"/>
    <w:multiLevelType w:val="hybridMultilevel"/>
    <w:tmpl w:val="8D0ED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D820F0"/>
    <w:multiLevelType w:val="hybridMultilevel"/>
    <w:tmpl w:val="945E6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B6F8E"/>
    <w:multiLevelType w:val="hybridMultilevel"/>
    <w:tmpl w:val="F5ECFFAE"/>
    <w:lvl w:ilvl="0" w:tplc="72547C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4C4C86"/>
    <w:multiLevelType w:val="hybridMultilevel"/>
    <w:tmpl w:val="087CBA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8E2983"/>
    <w:multiLevelType w:val="hybridMultilevel"/>
    <w:tmpl w:val="6C124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F909F4"/>
    <w:multiLevelType w:val="hybridMultilevel"/>
    <w:tmpl w:val="0B4601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66AA9"/>
    <w:multiLevelType w:val="hybridMultilevel"/>
    <w:tmpl w:val="284082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972848"/>
    <w:multiLevelType w:val="hybridMultilevel"/>
    <w:tmpl w:val="6D80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A0A3C"/>
    <w:multiLevelType w:val="hybridMultilevel"/>
    <w:tmpl w:val="8C60B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293DE0"/>
    <w:multiLevelType w:val="hybridMultilevel"/>
    <w:tmpl w:val="D11E00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CE0F92"/>
    <w:multiLevelType w:val="hybridMultilevel"/>
    <w:tmpl w:val="EC60C4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390E3F"/>
    <w:multiLevelType w:val="hybridMultilevel"/>
    <w:tmpl w:val="582E4C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617B3A"/>
    <w:multiLevelType w:val="hybridMultilevel"/>
    <w:tmpl w:val="63C032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1E0BD4"/>
    <w:multiLevelType w:val="hybridMultilevel"/>
    <w:tmpl w:val="E4A64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8513AD"/>
    <w:multiLevelType w:val="hybridMultilevel"/>
    <w:tmpl w:val="0C3246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E444E7"/>
    <w:multiLevelType w:val="hybridMultilevel"/>
    <w:tmpl w:val="2938D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583C1D"/>
    <w:multiLevelType w:val="hybridMultilevel"/>
    <w:tmpl w:val="E1C84E3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16E4A3D"/>
    <w:multiLevelType w:val="hybridMultilevel"/>
    <w:tmpl w:val="9E64E1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7650A2"/>
    <w:multiLevelType w:val="hybridMultilevel"/>
    <w:tmpl w:val="4288D3A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8814D0E"/>
    <w:multiLevelType w:val="hybridMultilevel"/>
    <w:tmpl w:val="C36C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A47B79"/>
    <w:multiLevelType w:val="hybridMultilevel"/>
    <w:tmpl w:val="625868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EF3A19"/>
    <w:multiLevelType w:val="hybridMultilevel"/>
    <w:tmpl w:val="F8B4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1"/>
  </w:num>
  <w:num w:numId="4">
    <w:abstractNumId w:val="26"/>
  </w:num>
  <w:num w:numId="5">
    <w:abstractNumId w:val="10"/>
  </w:num>
  <w:num w:numId="6">
    <w:abstractNumId w:val="24"/>
  </w:num>
  <w:num w:numId="7">
    <w:abstractNumId w:val="16"/>
  </w:num>
  <w:num w:numId="8">
    <w:abstractNumId w:val="14"/>
  </w:num>
  <w:num w:numId="9">
    <w:abstractNumId w:val="12"/>
  </w:num>
  <w:num w:numId="10">
    <w:abstractNumId w:val="23"/>
  </w:num>
  <w:num w:numId="11">
    <w:abstractNumId w:val="1"/>
  </w:num>
  <w:num w:numId="12">
    <w:abstractNumId w:val="5"/>
  </w:num>
  <w:num w:numId="13">
    <w:abstractNumId w:val="33"/>
  </w:num>
  <w:num w:numId="14">
    <w:abstractNumId w:val="8"/>
  </w:num>
  <w:num w:numId="15">
    <w:abstractNumId w:val="28"/>
  </w:num>
  <w:num w:numId="16">
    <w:abstractNumId w:val="17"/>
  </w:num>
  <w:num w:numId="17">
    <w:abstractNumId w:val="11"/>
  </w:num>
  <w:num w:numId="18">
    <w:abstractNumId w:val="34"/>
  </w:num>
  <w:num w:numId="19">
    <w:abstractNumId w:val="31"/>
  </w:num>
  <w:num w:numId="20">
    <w:abstractNumId w:val="25"/>
  </w:num>
  <w:num w:numId="21">
    <w:abstractNumId w:val="37"/>
  </w:num>
  <w:num w:numId="22">
    <w:abstractNumId w:val="39"/>
  </w:num>
  <w:num w:numId="23">
    <w:abstractNumId w:val="0"/>
  </w:num>
  <w:num w:numId="24">
    <w:abstractNumId w:val="20"/>
  </w:num>
  <w:num w:numId="25">
    <w:abstractNumId w:val="4"/>
  </w:num>
  <w:num w:numId="26">
    <w:abstractNumId w:val="32"/>
  </w:num>
  <w:num w:numId="27">
    <w:abstractNumId w:val="30"/>
  </w:num>
  <w:num w:numId="28">
    <w:abstractNumId w:val="35"/>
  </w:num>
  <w:num w:numId="29">
    <w:abstractNumId w:val="2"/>
  </w:num>
  <w:num w:numId="30">
    <w:abstractNumId w:val="40"/>
  </w:num>
  <w:num w:numId="31">
    <w:abstractNumId w:val="22"/>
  </w:num>
  <w:num w:numId="32">
    <w:abstractNumId w:val="19"/>
  </w:num>
  <w:num w:numId="33">
    <w:abstractNumId w:val="13"/>
  </w:num>
  <w:num w:numId="34">
    <w:abstractNumId w:val="27"/>
  </w:num>
  <w:num w:numId="35">
    <w:abstractNumId w:val="6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15"/>
  </w:num>
  <w:num w:numId="39">
    <w:abstractNumId w:val="9"/>
  </w:num>
  <w:num w:numId="40">
    <w:abstractNumId w:val="41"/>
  </w:num>
  <w:num w:numId="41">
    <w:abstractNumId w:val="38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5C9"/>
    <w:rsid w:val="000F58B5"/>
    <w:rsid w:val="00100D30"/>
    <w:rsid w:val="00190DC5"/>
    <w:rsid w:val="00201CB4"/>
    <w:rsid w:val="00232E59"/>
    <w:rsid w:val="0025571E"/>
    <w:rsid w:val="00265747"/>
    <w:rsid w:val="00297C24"/>
    <w:rsid w:val="002B474D"/>
    <w:rsid w:val="002E4198"/>
    <w:rsid w:val="002F5B84"/>
    <w:rsid w:val="00412EE0"/>
    <w:rsid w:val="00426495"/>
    <w:rsid w:val="00452BE9"/>
    <w:rsid w:val="00490464"/>
    <w:rsid w:val="004B20A9"/>
    <w:rsid w:val="005305C0"/>
    <w:rsid w:val="00585813"/>
    <w:rsid w:val="005975CA"/>
    <w:rsid w:val="005A2E09"/>
    <w:rsid w:val="005B499C"/>
    <w:rsid w:val="005B5160"/>
    <w:rsid w:val="00600D0D"/>
    <w:rsid w:val="00615293"/>
    <w:rsid w:val="006656B0"/>
    <w:rsid w:val="0068502B"/>
    <w:rsid w:val="006C092F"/>
    <w:rsid w:val="006E6C5F"/>
    <w:rsid w:val="00731C88"/>
    <w:rsid w:val="007463E1"/>
    <w:rsid w:val="00746E3D"/>
    <w:rsid w:val="0077296C"/>
    <w:rsid w:val="00784C28"/>
    <w:rsid w:val="007B0A6E"/>
    <w:rsid w:val="007D34E9"/>
    <w:rsid w:val="007E36E3"/>
    <w:rsid w:val="008025C9"/>
    <w:rsid w:val="00816C0C"/>
    <w:rsid w:val="00821A5D"/>
    <w:rsid w:val="00825392"/>
    <w:rsid w:val="00836425"/>
    <w:rsid w:val="00851C8E"/>
    <w:rsid w:val="00856142"/>
    <w:rsid w:val="0089041F"/>
    <w:rsid w:val="008B2764"/>
    <w:rsid w:val="008B73F0"/>
    <w:rsid w:val="008C25E9"/>
    <w:rsid w:val="008C33F5"/>
    <w:rsid w:val="008C3E77"/>
    <w:rsid w:val="008C7986"/>
    <w:rsid w:val="008F42B3"/>
    <w:rsid w:val="008F5787"/>
    <w:rsid w:val="008F6C8E"/>
    <w:rsid w:val="009022DC"/>
    <w:rsid w:val="00983DEC"/>
    <w:rsid w:val="009A689A"/>
    <w:rsid w:val="00A02A2F"/>
    <w:rsid w:val="00A22CB4"/>
    <w:rsid w:val="00A31CDE"/>
    <w:rsid w:val="00A32A47"/>
    <w:rsid w:val="00A53CF2"/>
    <w:rsid w:val="00A67266"/>
    <w:rsid w:val="00A712A6"/>
    <w:rsid w:val="00AB1902"/>
    <w:rsid w:val="00AD3912"/>
    <w:rsid w:val="00AF09B2"/>
    <w:rsid w:val="00AF673C"/>
    <w:rsid w:val="00B467E9"/>
    <w:rsid w:val="00B61257"/>
    <w:rsid w:val="00BC4083"/>
    <w:rsid w:val="00BF4724"/>
    <w:rsid w:val="00C21404"/>
    <w:rsid w:val="00C47A64"/>
    <w:rsid w:val="00C76488"/>
    <w:rsid w:val="00C803A7"/>
    <w:rsid w:val="00C82E97"/>
    <w:rsid w:val="00C84E28"/>
    <w:rsid w:val="00CC64C3"/>
    <w:rsid w:val="00CD7E59"/>
    <w:rsid w:val="00D309BF"/>
    <w:rsid w:val="00D44F6D"/>
    <w:rsid w:val="00D8222F"/>
    <w:rsid w:val="00DB55C7"/>
    <w:rsid w:val="00DC0AB9"/>
    <w:rsid w:val="00DC7A85"/>
    <w:rsid w:val="00DE245C"/>
    <w:rsid w:val="00DF1AE0"/>
    <w:rsid w:val="00DF45F4"/>
    <w:rsid w:val="00E1131A"/>
    <w:rsid w:val="00E61A5C"/>
    <w:rsid w:val="00EB0B6B"/>
    <w:rsid w:val="00EB1957"/>
    <w:rsid w:val="00ED1AA7"/>
    <w:rsid w:val="00ED29AD"/>
    <w:rsid w:val="00EF170E"/>
    <w:rsid w:val="00F45931"/>
    <w:rsid w:val="00F81300"/>
    <w:rsid w:val="00F813CC"/>
    <w:rsid w:val="00F845E4"/>
    <w:rsid w:val="00FB65A2"/>
    <w:rsid w:val="00FC0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75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75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32A4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32A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32A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MARTA</cp:lastModifiedBy>
  <cp:revision>43</cp:revision>
  <dcterms:created xsi:type="dcterms:W3CDTF">2011-12-20T22:23:00Z</dcterms:created>
  <dcterms:modified xsi:type="dcterms:W3CDTF">2021-03-24T09:35:00Z</dcterms:modified>
</cp:coreProperties>
</file>